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08" w:rsidRPr="00856B2F" w:rsidRDefault="00C93508" w:rsidP="008E6B8C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856B2F">
        <w:rPr>
          <w:rFonts w:ascii="Calibri" w:hAnsi="Calibri" w:cs="Calibri"/>
          <w:b/>
          <w:sz w:val="26"/>
          <w:szCs w:val="26"/>
        </w:rPr>
        <w:t>Parent Governor Declaration of Eligibility</w:t>
      </w:r>
    </w:p>
    <w:p w:rsidR="00C93508" w:rsidRPr="00856B2F" w:rsidRDefault="00C93508" w:rsidP="008E6B8C">
      <w:pPr>
        <w:spacing w:line="276" w:lineRule="auto"/>
        <w:ind w:right="-460"/>
        <w:jc w:val="both"/>
        <w:rPr>
          <w:rFonts w:ascii="Calibri" w:hAnsi="Calibri" w:cs="Calibri"/>
          <w:sz w:val="24"/>
          <w:szCs w:val="24"/>
        </w:rPr>
      </w:pPr>
    </w:p>
    <w:p w:rsidR="00C93508" w:rsidRPr="008E6B8C" w:rsidRDefault="00C93508" w:rsidP="008E6B8C">
      <w:pPr>
        <w:pStyle w:val="ListParagraph"/>
        <w:numPr>
          <w:ilvl w:val="0"/>
          <w:numId w:val="1"/>
        </w:numPr>
        <w:spacing w:after="240" w:line="276" w:lineRule="auto"/>
        <w:ind w:right="-460"/>
        <w:jc w:val="both"/>
        <w:rPr>
          <w:rFonts w:ascii="Calibri" w:hAnsi="Calibri" w:cs="Calibri"/>
          <w:sz w:val="24"/>
          <w:szCs w:val="24"/>
        </w:rPr>
      </w:pPr>
      <w:r w:rsidRPr="008E6B8C">
        <w:rPr>
          <w:rFonts w:ascii="Calibri" w:hAnsi="Calibri" w:cs="Calibri"/>
          <w:sz w:val="24"/>
          <w:szCs w:val="24"/>
        </w:rPr>
        <w:t>I declare that I am not disqualified from serving as a school parent governor and that:</w:t>
      </w:r>
    </w:p>
    <w:p w:rsidR="00C93508" w:rsidRPr="00033DA7" w:rsidRDefault="00C93508" w:rsidP="008E6B8C">
      <w:pPr>
        <w:numPr>
          <w:ilvl w:val="0"/>
          <w:numId w:val="1"/>
        </w:numPr>
        <w:tabs>
          <w:tab w:val="num" w:pos="426"/>
        </w:tabs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aged 18 or over and not a registered pupil at the school.</w:t>
      </w:r>
    </w:p>
    <w:p w:rsidR="00C93508" w:rsidRPr="00033DA7" w:rsidRDefault="00C93508" w:rsidP="008E6B8C">
      <w:pPr>
        <w:numPr>
          <w:ilvl w:val="0"/>
          <w:numId w:val="1"/>
        </w:numPr>
        <w:tabs>
          <w:tab w:val="num" w:pos="426"/>
        </w:tabs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an elected member of the local authority.</w:t>
      </w:r>
    </w:p>
    <w:p w:rsidR="00C93508" w:rsidRPr="00033DA7" w:rsidRDefault="00C93508" w:rsidP="008E6B8C">
      <w:pPr>
        <w:numPr>
          <w:ilvl w:val="0"/>
          <w:numId w:val="1"/>
        </w:numPr>
        <w:tabs>
          <w:tab w:val="num" w:pos="426"/>
        </w:tabs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paid to work at the school for more than 500 hours in any consecutive 12-month period.</w:t>
      </w:r>
    </w:p>
    <w:p w:rsidR="00C93508" w:rsidRPr="00033DA7" w:rsidRDefault="00C93508" w:rsidP="008E6B8C">
      <w:pPr>
        <w:numPr>
          <w:ilvl w:val="0"/>
          <w:numId w:val="1"/>
        </w:numPr>
        <w:tabs>
          <w:tab w:val="num" w:pos="426"/>
        </w:tabs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do not already hold a governorship of the same school.</w:t>
      </w:r>
    </w:p>
    <w:p w:rsidR="00C93508" w:rsidRPr="00033DA7" w:rsidRDefault="00C93508" w:rsidP="008E6B8C">
      <w:pPr>
        <w:numPr>
          <w:ilvl w:val="0"/>
          <w:numId w:val="1"/>
        </w:numPr>
        <w:tabs>
          <w:tab w:val="num" w:pos="426"/>
        </w:tabs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the subject of a bankruptcy restriction order, an interim bankruptcy restriction order, a debt relief restriction order or an interim debt relief restriction order.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had my estate sequestrated and the sequestration order has not been discharged, annulled or reduced.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 xml:space="preserve">I am not subject to a disqualification order or a disqualification undertaking under either the Company Directors Disqualification Act 1986 or the Company Directors Disqualification (Northern Ireland) Order 2002, or a disqualification order under the Companies (Northern Ireland) Order 2002. 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subject to an order made under section 429(2</w:t>
      </w:r>
      <w:proofErr w:type="gramStart"/>
      <w:r w:rsidRPr="00033DA7">
        <w:rPr>
          <w:rFonts w:ascii="Calibri" w:hAnsi="Calibri" w:cs="Calibri"/>
          <w:sz w:val="24"/>
          <w:szCs w:val="24"/>
        </w:rPr>
        <w:t>)(</w:t>
      </w:r>
      <w:proofErr w:type="gramEnd"/>
      <w:r w:rsidRPr="00033DA7">
        <w:rPr>
          <w:rFonts w:ascii="Calibri" w:hAnsi="Calibri" w:cs="Calibri"/>
          <w:sz w:val="24"/>
          <w:szCs w:val="24"/>
        </w:rPr>
        <w:t>b) of the Insolvency Act 1986 (failure to pay under county court administration order).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been removed from the office of trustee for a charity: by an order made by the Charity Commission or Commissioners or High Court on grounds of any misconduct or mismanagement in the administration of the charity, for which I was responsible or to which I was privy, or to which my conduct contributed to or facilitated; or under Section 34 of the Charities and Trustees Investment (Scotland) Act 2005 from being concerned in the management or control of any body.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been removed from office as an elected governor within the last five years.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included in the list of people considered by the Secretary of State as unsuitable to work with children or young people.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been subject to a direction of the Secretary of State under section 142 of the Education Act 2002 or section 128 of the Education and Skills Act 2008.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barred from any regulated activity relating to children.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been disqualified from working with children or from registration for childminding or providing day care.</w:t>
      </w:r>
    </w:p>
    <w:p w:rsidR="00C93508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disqualified from being an independent school proprietor, teacher or employee by the Secretary of State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br w:type="page"/>
      </w:r>
      <w:r w:rsidRPr="00033DA7">
        <w:rPr>
          <w:rFonts w:ascii="Calibri" w:hAnsi="Calibri" w:cs="Calibri"/>
          <w:sz w:val="24"/>
          <w:szCs w:val="24"/>
        </w:rPr>
        <w:t>I have not received a sentence of imprisonment (whether suspended or not) in the UK or elsewhere, for a period greater than three months (without the option of a fine) in the five years ending with the date preceding the date of appointment / election as a governor or since becoming a governor. *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received a prison sentence of 2.5 years or more in the 20 years ending with the date preceding the date of appointment / election as a governor. *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at any time received a prison sentence of five years or more. *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 xml:space="preserve">I have not been convicted and / or fined for causing a nuisance or disturbance on school or educational premises during the five years ending with the date immediately preceding appointment / election or since appointment or election as a governor. </w:t>
      </w:r>
      <w:r w:rsidRPr="00033DA7">
        <w:rPr>
          <w:rFonts w:ascii="Calibri" w:hAnsi="Calibri" w:cs="Calibri"/>
          <w:sz w:val="24"/>
          <w:szCs w:val="24"/>
        </w:rPr>
        <w:tab/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understand that I will be disqualified from holding or continuing to hold office if I do not make an application to the Disclosure and Barring Service for a criminal records certificate within 21 days of appointment and if I do not provide to the Chair of the Board a criminal records certificate at an enhanced disclosure level.</w:t>
      </w:r>
    </w:p>
    <w:p w:rsidR="00C93508" w:rsidRPr="00033DA7" w:rsidRDefault="00C93508" w:rsidP="008E6B8C">
      <w:pPr>
        <w:numPr>
          <w:ilvl w:val="0"/>
          <w:numId w:val="1"/>
        </w:numPr>
        <w:shd w:val="clear" w:color="auto" w:fill="FFFFFF"/>
        <w:spacing w:after="240"/>
        <w:ind w:right="-460"/>
        <w:jc w:val="both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understand that if in the opinion of either the Chair or the Principal / Head Teacher the certificate discloses any information which would confirm my unsuitability to work with children that I will be disqualified.</w:t>
      </w:r>
    </w:p>
    <w:p w:rsidR="00C93508" w:rsidRPr="00856B2F" w:rsidRDefault="00C93508" w:rsidP="008E6B8C">
      <w:pPr>
        <w:shd w:val="clear" w:color="auto" w:fill="FFFFFF"/>
        <w:spacing w:line="276" w:lineRule="auto"/>
        <w:ind w:right="-460"/>
        <w:jc w:val="both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8E6B8C">
      <w:pPr>
        <w:spacing w:line="276" w:lineRule="auto"/>
        <w:ind w:right="-460"/>
        <w:jc w:val="both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8E6B8C">
      <w:pPr>
        <w:spacing w:line="276" w:lineRule="auto"/>
        <w:ind w:right="-460" w:firstLine="450"/>
        <w:jc w:val="both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Signed</w:t>
      </w:r>
      <w:proofErr w:type="gramStart"/>
      <w:r w:rsidRPr="00856B2F">
        <w:rPr>
          <w:rFonts w:ascii="Calibri" w:hAnsi="Calibri" w:cs="Calibri"/>
          <w:sz w:val="24"/>
          <w:szCs w:val="24"/>
        </w:rPr>
        <w:t>:……………………………………………………………………………………………………………</w:t>
      </w:r>
      <w:proofErr w:type="gramEnd"/>
    </w:p>
    <w:p w:rsidR="00C93508" w:rsidRPr="00856B2F" w:rsidRDefault="00C93508" w:rsidP="008E6B8C">
      <w:pPr>
        <w:spacing w:line="276" w:lineRule="auto"/>
        <w:ind w:right="-460"/>
        <w:jc w:val="both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8E6B8C">
      <w:pPr>
        <w:spacing w:line="276" w:lineRule="auto"/>
        <w:ind w:right="-460"/>
        <w:jc w:val="both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8E6B8C">
      <w:pPr>
        <w:spacing w:line="276" w:lineRule="auto"/>
        <w:ind w:right="-460" w:firstLine="450"/>
        <w:jc w:val="both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Print Name</w:t>
      </w:r>
      <w:proofErr w:type="gramStart"/>
      <w:r w:rsidRPr="00856B2F">
        <w:rPr>
          <w:rFonts w:ascii="Calibri" w:hAnsi="Calibri" w:cs="Calibri"/>
          <w:sz w:val="24"/>
          <w:szCs w:val="24"/>
        </w:rPr>
        <w:t>:……………………………………………………………………………………………………</w:t>
      </w:r>
      <w:proofErr w:type="gramEnd"/>
    </w:p>
    <w:p w:rsidR="00C93508" w:rsidRPr="00856B2F" w:rsidRDefault="00C93508" w:rsidP="008E6B8C">
      <w:pPr>
        <w:spacing w:line="276" w:lineRule="auto"/>
        <w:ind w:right="-460"/>
        <w:jc w:val="both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8E6B8C">
      <w:pPr>
        <w:spacing w:line="276" w:lineRule="auto"/>
        <w:ind w:right="-460"/>
        <w:jc w:val="both"/>
        <w:rPr>
          <w:rFonts w:ascii="Calibri" w:hAnsi="Calibri" w:cs="Calibri"/>
          <w:sz w:val="24"/>
          <w:szCs w:val="24"/>
        </w:rPr>
      </w:pPr>
    </w:p>
    <w:p w:rsidR="008E6B8C" w:rsidRDefault="00C93508" w:rsidP="008E6B8C">
      <w:pPr>
        <w:spacing w:line="276" w:lineRule="auto"/>
        <w:ind w:right="-460" w:firstLine="450"/>
        <w:jc w:val="both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Date</w:t>
      </w:r>
      <w:proofErr w:type="gramStart"/>
      <w:r w:rsidRPr="00856B2F">
        <w:rPr>
          <w:rFonts w:ascii="Calibri" w:hAnsi="Calibri" w:cs="Calibri"/>
          <w:sz w:val="24"/>
          <w:szCs w:val="24"/>
        </w:rPr>
        <w:t>:……………………………………………………………………………………………………………..</w:t>
      </w:r>
      <w:proofErr w:type="gramEnd"/>
    </w:p>
    <w:p w:rsidR="008E6B8C" w:rsidRDefault="008E6B8C" w:rsidP="008E6B8C">
      <w:pPr>
        <w:spacing w:line="276" w:lineRule="auto"/>
        <w:ind w:right="-460"/>
        <w:jc w:val="both"/>
        <w:rPr>
          <w:rFonts w:ascii="Calibri" w:hAnsi="Calibri" w:cs="Calibri"/>
          <w:sz w:val="24"/>
          <w:szCs w:val="24"/>
        </w:rPr>
      </w:pPr>
    </w:p>
    <w:p w:rsidR="008E6B8C" w:rsidRDefault="008E6B8C" w:rsidP="008E6B8C">
      <w:pPr>
        <w:spacing w:line="276" w:lineRule="auto"/>
        <w:ind w:right="-460"/>
        <w:jc w:val="both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8E6B8C">
      <w:pPr>
        <w:spacing w:line="276" w:lineRule="auto"/>
        <w:ind w:right="-46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856B2F">
        <w:rPr>
          <w:rFonts w:ascii="Calibri" w:hAnsi="Calibri" w:cs="Calibri"/>
          <w:b/>
          <w:sz w:val="24"/>
          <w:szCs w:val="24"/>
        </w:rPr>
        <w:t xml:space="preserve">Please Note: </w:t>
      </w:r>
      <w:r w:rsidRPr="00856B2F">
        <w:rPr>
          <w:rFonts w:ascii="Calibri" w:hAnsi="Calibri" w:cs="Calibri"/>
          <w:sz w:val="24"/>
          <w:szCs w:val="24"/>
        </w:rPr>
        <w:t xml:space="preserve">A satisfactory enhanced Disclosure and Barring Service (DBS) check will be required. </w:t>
      </w:r>
    </w:p>
    <w:p w:rsidR="00C93508" w:rsidRPr="00856B2F" w:rsidRDefault="00C93508" w:rsidP="008E6B8C">
      <w:pPr>
        <w:spacing w:line="276" w:lineRule="auto"/>
        <w:ind w:right="-460"/>
        <w:jc w:val="both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8E6B8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*any conviction by or before a court outside the UK, of an offence which under UK law would not have constituted an offence will be disregarded.</w:t>
      </w:r>
    </w:p>
    <w:p w:rsidR="00C93508" w:rsidRPr="00856B2F" w:rsidRDefault="00C93508" w:rsidP="008E6B8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27F2C" w:rsidRDefault="00D27F2C" w:rsidP="008E6B8C"/>
    <w:sectPr w:rsidR="00D27F2C" w:rsidSect="008E6B8C">
      <w:footerReference w:type="first" r:id="rId7"/>
      <w:pgSz w:w="11906" w:h="16838" w:code="9"/>
      <w:pgMar w:top="1440" w:right="1440" w:bottom="1440" w:left="1440" w:header="0" w:footer="4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08" w:rsidRDefault="00C93508" w:rsidP="00C93508">
      <w:r>
        <w:separator/>
      </w:r>
    </w:p>
  </w:endnote>
  <w:endnote w:type="continuationSeparator" w:id="0">
    <w:p w:rsidR="00C93508" w:rsidRDefault="00C93508" w:rsidP="00C9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43" w:rsidRDefault="008E6B8C" w:rsidP="00264343">
    <w:pPr>
      <w:pStyle w:val="Header"/>
    </w:pPr>
  </w:p>
  <w:p w:rsidR="00033DA7" w:rsidRDefault="008E6B8C" w:rsidP="002643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08" w:rsidRDefault="00C93508" w:rsidP="00C93508">
      <w:r>
        <w:separator/>
      </w:r>
    </w:p>
  </w:footnote>
  <w:footnote w:type="continuationSeparator" w:id="0">
    <w:p w:rsidR="00C93508" w:rsidRDefault="00C93508" w:rsidP="00C9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45D"/>
    <w:multiLevelType w:val="hybridMultilevel"/>
    <w:tmpl w:val="842C2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08"/>
    <w:rsid w:val="00862036"/>
    <w:rsid w:val="008E6B8C"/>
    <w:rsid w:val="00C93508"/>
    <w:rsid w:val="00D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007BD"/>
  <w15:chartTrackingRefBased/>
  <w15:docId w15:val="{0AF3B614-9E4A-4548-811D-E11EF99A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508"/>
    <w:rPr>
      <w:color w:val="0000FF"/>
      <w:u w:val="single"/>
    </w:rPr>
  </w:style>
  <w:style w:type="paragraph" w:styleId="Header">
    <w:name w:val="header"/>
    <w:basedOn w:val="Normal"/>
    <w:link w:val="HeaderChar"/>
    <w:rsid w:val="00C93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35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9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35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AFA57387</Template>
  <TotalTime>0</TotalTime>
  <Pages>2</Pages>
  <Words>598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Si Ahmed</dc:creator>
  <cp:keywords/>
  <dc:description/>
  <cp:lastModifiedBy>Jo Lock</cp:lastModifiedBy>
  <cp:revision>2</cp:revision>
  <dcterms:created xsi:type="dcterms:W3CDTF">2018-03-26T10:27:00Z</dcterms:created>
  <dcterms:modified xsi:type="dcterms:W3CDTF">2018-03-26T10:27:00Z</dcterms:modified>
</cp:coreProperties>
</file>