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0"/>
          <w:bCs w:val="0"/>
          <w:color w:val="0070c0"/>
          <w:sz w:val="96"/>
          <w:szCs w:val="96"/>
          <w:vertAlign w:val="baseline"/>
        </w:rPr>
      </w:pPr>
      <w:r w:rsidDel="00000000" w:rsidR="00000000" w:rsidRPr="00000000">
        <w:rPr>
          <w:rtl w:val="0"/>
        </w:rPr>
      </w:r>
    </w:p>
    <w:p w:rsidR="00000000" w:rsidDel="00000000" w:rsidP="00000000" w:rsidRDefault="00000000" w:rsidRPr="00000000" w14:paraId="00000002">
      <w:pPr>
        <w:jc w:val="center"/>
        <w:rPr>
          <w:b w:val="0"/>
          <w:bCs w:val="0"/>
          <w:color w:val="0070c0"/>
          <w:sz w:val="96"/>
          <w:szCs w:val="96"/>
          <w:vertAlign w:val="baseline"/>
        </w:rPr>
      </w:pPr>
      <w:r w:rsidDel="00000000" w:rsidR="00000000" w:rsidRPr="00000000">
        <w:rPr>
          <w:rtl w:val="0"/>
        </w:rPr>
      </w:r>
    </w:p>
    <w:p w:rsidR="00000000" w:rsidDel="00000000" w:rsidP="00000000" w:rsidRDefault="00000000" w:rsidRPr="00000000" w14:paraId="00000003">
      <w:pPr>
        <w:jc w:val="center"/>
        <w:rPr>
          <w:b w:val="0"/>
          <w:bCs w:val="0"/>
          <w:color w:val="2f5496"/>
          <w:sz w:val="96"/>
          <w:szCs w:val="96"/>
          <w:vertAlign w:val="baseline"/>
        </w:rPr>
      </w:pPr>
      <w:r w:rsidDel="00000000" w:rsidR="00000000" w:rsidRPr="00000000">
        <w:rPr>
          <w:b w:val="1"/>
          <w:bCs w:val="1"/>
          <w:color w:val="2f5496"/>
          <w:sz w:val="96"/>
          <w:szCs w:val="96"/>
          <w:vertAlign w:val="baseline"/>
          <w:rtl w:val="0"/>
        </w:rPr>
        <w:t xml:space="preserve">CATERING ASSISTANT</w:t>
      </w:r>
      <w:r w:rsidDel="00000000" w:rsidR="00000000" w:rsidRPr="00000000">
        <w:rPr>
          <w:rtl w:val="0"/>
        </w:rPr>
      </w:r>
    </w:p>
    <w:p w:rsidR="00000000" w:rsidDel="00000000" w:rsidP="00000000" w:rsidRDefault="00000000" w:rsidRPr="00000000" w14:paraId="00000004">
      <w:pPr>
        <w:jc w:val="center"/>
        <w:rPr>
          <w:b w:val="0"/>
          <w:bCs w:val="0"/>
          <w:color w:val="2f5496"/>
          <w:sz w:val="72"/>
          <w:szCs w:val="72"/>
          <w:vertAlign w:val="baseline"/>
        </w:rPr>
      </w:pPr>
      <w:r w:rsidDel="00000000" w:rsidR="00000000" w:rsidRPr="00000000">
        <w:rPr>
          <w:rtl w:val="0"/>
        </w:rPr>
      </w:r>
    </w:p>
    <w:p w:rsidR="00000000" w:rsidDel="00000000" w:rsidP="00000000" w:rsidRDefault="00000000" w:rsidRPr="00000000" w14:paraId="00000005">
      <w:pPr>
        <w:jc w:val="center"/>
        <w:rPr>
          <w:b w:val="0"/>
          <w:bCs w:val="0"/>
          <w:color w:val="2f5496"/>
          <w:sz w:val="56"/>
          <w:szCs w:val="56"/>
          <w:vertAlign w:val="baseline"/>
        </w:rPr>
      </w:pPr>
      <w:r w:rsidDel="00000000" w:rsidR="00000000" w:rsidRPr="00000000">
        <w:rPr>
          <w:b w:val="1"/>
          <w:bCs w:val="1"/>
          <w:color w:val="2f5496"/>
          <w:sz w:val="56"/>
          <w:szCs w:val="56"/>
          <w:vertAlign w:val="baseline"/>
          <w:rtl w:val="0"/>
        </w:rPr>
        <w:t xml:space="preserve">JOB DESCRIPTION </w:t>
      </w:r>
      <w:r w:rsidDel="00000000" w:rsidR="00000000" w:rsidRPr="00000000">
        <w:rPr>
          <w:rtl w:val="0"/>
        </w:rPr>
      </w:r>
    </w:p>
    <w:p w:rsidR="00000000" w:rsidDel="00000000" w:rsidP="00000000" w:rsidRDefault="00000000" w:rsidRPr="00000000" w14:paraId="00000006">
      <w:pPr>
        <w:jc w:val="center"/>
        <w:rPr>
          <w:b w:val="0"/>
          <w:bCs w:val="0"/>
          <w:color w:val="2f5496"/>
          <w:sz w:val="56"/>
          <w:szCs w:val="56"/>
          <w:vertAlign w:val="baseline"/>
        </w:rPr>
      </w:pPr>
      <w:r w:rsidDel="00000000" w:rsidR="00000000" w:rsidRPr="00000000">
        <w:rPr>
          <w:b w:val="1"/>
          <w:bCs w:val="1"/>
          <w:color w:val="2f5496"/>
          <w:sz w:val="56"/>
          <w:szCs w:val="56"/>
          <w:vertAlign w:val="baseline"/>
          <w:rtl w:val="0"/>
        </w:rPr>
        <w:t xml:space="preserve">AND </w:t>
      </w:r>
      <w:r w:rsidDel="00000000" w:rsidR="00000000" w:rsidRPr="00000000">
        <w:rPr>
          <w:rtl w:val="0"/>
        </w:rPr>
      </w:r>
    </w:p>
    <w:p w:rsidR="00000000" w:rsidDel="00000000" w:rsidP="00000000" w:rsidRDefault="00000000" w:rsidRPr="00000000" w14:paraId="00000007">
      <w:pPr>
        <w:jc w:val="center"/>
        <w:rPr>
          <w:b w:val="0"/>
          <w:bCs w:val="0"/>
          <w:color w:val="2f5496"/>
          <w:sz w:val="56"/>
          <w:szCs w:val="56"/>
          <w:vertAlign w:val="baseline"/>
        </w:rPr>
      </w:pPr>
      <w:r w:rsidDel="00000000" w:rsidR="00000000" w:rsidRPr="00000000">
        <w:rPr>
          <w:b w:val="1"/>
          <w:bCs w:val="1"/>
          <w:color w:val="2f5496"/>
          <w:sz w:val="56"/>
          <w:szCs w:val="56"/>
          <w:vertAlign w:val="baseline"/>
          <w:rtl w:val="0"/>
        </w:rPr>
        <w:t xml:space="preserve">PERSON SPECIFICATION</w:t>
      </w:r>
      <w:r w:rsidDel="00000000" w:rsidR="00000000" w:rsidRPr="00000000">
        <w:rPr>
          <w:rtl w:val="0"/>
        </w:rPr>
      </w:r>
    </w:p>
    <w:p w:rsidR="00000000" w:rsidDel="00000000" w:rsidP="00000000" w:rsidRDefault="00000000" w:rsidRPr="00000000" w14:paraId="00000008">
      <w:pPr>
        <w:spacing w:after="0" w:lineRule="auto"/>
        <w:jc w:val="center"/>
        <w:rPr>
          <w:sz w:val="2"/>
          <w:szCs w:val="2"/>
          <w:vertAlign w:val="baseline"/>
        </w:rPr>
      </w:pPr>
      <w:r w:rsidDel="00000000" w:rsidR="00000000" w:rsidRPr="00000000">
        <w:br w:type="page"/>
      </w:r>
      <w:r w:rsidDel="00000000" w:rsidR="00000000" w:rsidRPr="00000000">
        <w:rPr>
          <w:rtl w:val="0"/>
        </w:rPr>
      </w:r>
    </w:p>
    <w:tbl>
      <w:tblPr>
        <w:tblStyle w:val="Table1"/>
        <w:tblW w:w="96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64"/>
        <w:gridCol w:w="2404"/>
        <w:gridCol w:w="2440"/>
        <w:gridCol w:w="2412"/>
        <w:tblGridChange w:id="0">
          <w:tblGrid>
            <w:gridCol w:w="2364"/>
            <w:gridCol w:w="2404"/>
            <w:gridCol w:w="2440"/>
            <w:gridCol w:w="2412"/>
          </w:tblGrid>
        </w:tblGridChange>
      </w:tblGrid>
      <w:tr>
        <w:trPr>
          <w:cantSplit w:val="0"/>
          <w:trHeight w:val="678" w:hRule="atLeast"/>
          <w:tblHeader w:val="0"/>
        </w:trPr>
        <w:tc>
          <w:tcPr>
            <w:gridSpan w:val="4"/>
            <w:shd w:fill="2f5496" w:val="clear"/>
            <w:vAlign w:val="center"/>
          </w:tcPr>
          <w:p w:rsidR="00000000" w:rsidDel="00000000" w:rsidP="00000000" w:rsidRDefault="00000000" w:rsidRPr="00000000" w14:paraId="00000009">
            <w:pPr>
              <w:spacing w:after="0" w:lineRule="auto"/>
              <w:rPr>
                <w:b w:val="0"/>
                <w:bCs w:val="0"/>
                <w:color w:val="ffffff"/>
                <w:sz w:val="32"/>
                <w:szCs w:val="32"/>
                <w:vertAlign w:val="baseline"/>
              </w:rPr>
            </w:pPr>
            <w:r w:rsidDel="00000000" w:rsidR="00000000" w:rsidRPr="00000000">
              <w:rPr>
                <w:b w:val="1"/>
                <w:bCs w:val="1"/>
                <w:color w:val="ffffff"/>
                <w:sz w:val="32"/>
                <w:szCs w:val="32"/>
                <w:vertAlign w:val="baseline"/>
                <w:rtl w:val="0"/>
              </w:rPr>
              <w:t xml:space="preserve">JOB DESCRIPTION</w:t>
            </w:r>
            <w:r w:rsidDel="00000000" w:rsidR="00000000" w:rsidRPr="00000000">
              <w:rPr>
                <w:rtl w:val="0"/>
              </w:rPr>
            </w:r>
          </w:p>
        </w:tc>
      </w:tr>
      <w:tr>
        <w:trPr>
          <w:cantSplit w:val="0"/>
          <w:trHeight w:val="545" w:hRule="atLeast"/>
          <w:tblHeader w:val="0"/>
        </w:trPr>
        <w:tc>
          <w:tcPr>
            <w:vAlign w:val="top"/>
          </w:tcPr>
          <w:p w:rsidR="00000000" w:rsidDel="00000000" w:rsidP="00000000" w:rsidRDefault="00000000" w:rsidRPr="00000000" w14:paraId="0000000D">
            <w:pPr>
              <w:spacing w:after="0" w:lineRule="auto"/>
              <w:rPr>
                <w:b w:val="0"/>
                <w:bCs w:val="0"/>
                <w:sz w:val="23"/>
                <w:szCs w:val="23"/>
                <w:vertAlign w:val="baseline"/>
              </w:rPr>
            </w:pPr>
            <w:r w:rsidDel="00000000" w:rsidR="00000000" w:rsidRPr="00000000">
              <w:rPr>
                <w:b w:val="1"/>
                <w:bCs w:val="1"/>
                <w:sz w:val="23"/>
                <w:szCs w:val="23"/>
                <w:vertAlign w:val="baseline"/>
                <w:rtl w:val="0"/>
              </w:rPr>
              <w:t xml:space="preserve">Role</w:t>
            </w:r>
            <w:r w:rsidDel="00000000" w:rsidR="00000000" w:rsidRPr="00000000">
              <w:rPr>
                <w:rtl w:val="0"/>
              </w:rPr>
            </w:r>
          </w:p>
        </w:tc>
        <w:tc>
          <w:tcPr>
            <w:gridSpan w:val="3"/>
            <w:vAlign w:val="top"/>
          </w:tcPr>
          <w:p w:rsidR="00000000" w:rsidDel="00000000" w:rsidP="00000000" w:rsidRDefault="00000000" w:rsidRPr="00000000" w14:paraId="0000000E">
            <w:pPr>
              <w:spacing w:after="0" w:lineRule="auto"/>
              <w:rPr>
                <w:sz w:val="23"/>
                <w:szCs w:val="23"/>
                <w:vertAlign w:val="baseline"/>
              </w:rPr>
            </w:pPr>
            <w:r w:rsidDel="00000000" w:rsidR="00000000" w:rsidRPr="00000000">
              <w:rPr>
                <w:sz w:val="23"/>
                <w:szCs w:val="23"/>
                <w:rtl w:val="0"/>
              </w:rPr>
              <w:t xml:space="preserve">Temporary </w:t>
            </w:r>
            <w:r w:rsidDel="00000000" w:rsidR="00000000" w:rsidRPr="00000000">
              <w:rPr>
                <w:sz w:val="23"/>
                <w:szCs w:val="23"/>
                <w:vertAlign w:val="baseline"/>
                <w:rtl w:val="0"/>
              </w:rPr>
              <w:t xml:space="preserve">Catering Assistant</w:t>
            </w:r>
          </w:p>
        </w:tc>
      </w:tr>
      <w:tr>
        <w:trPr>
          <w:cantSplit w:val="0"/>
          <w:trHeight w:val="569" w:hRule="atLeast"/>
          <w:tblHeader w:val="0"/>
        </w:trPr>
        <w:tc>
          <w:tcPr>
            <w:vAlign w:val="top"/>
          </w:tcPr>
          <w:p w:rsidR="00000000" w:rsidDel="00000000" w:rsidP="00000000" w:rsidRDefault="00000000" w:rsidRPr="00000000" w14:paraId="00000011">
            <w:pPr>
              <w:spacing w:after="0" w:lineRule="auto"/>
              <w:rPr>
                <w:b w:val="0"/>
                <w:bCs w:val="0"/>
                <w:sz w:val="23"/>
                <w:szCs w:val="23"/>
                <w:vertAlign w:val="baseline"/>
              </w:rPr>
            </w:pPr>
            <w:r w:rsidDel="00000000" w:rsidR="00000000" w:rsidRPr="00000000">
              <w:rPr>
                <w:b w:val="1"/>
                <w:bCs w:val="1"/>
                <w:sz w:val="23"/>
                <w:szCs w:val="23"/>
                <w:vertAlign w:val="baseline"/>
                <w:rtl w:val="0"/>
              </w:rPr>
              <w:t xml:space="preserve">Reports to</w:t>
            </w:r>
            <w:r w:rsidDel="00000000" w:rsidR="00000000" w:rsidRPr="00000000">
              <w:rPr>
                <w:rtl w:val="0"/>
              </w:rPr>
            </w:r>
          </w:p>
        </w:tc>
        <w:tc>
          <w:tcPr>
            <w:gridSpan w:val="3"/>
            <w:vAlign w:val="top"/>
          </w:tcPr>
          <w:p w:rsidR="00000000" w:rsidDel="00000000" w:rsidP="00000000" w:rsidRDefault="00000000" w:rsidRPr="00000000" w14:paraId="00000012">
            <w:pPr>
              <w:spacing w:after="0" w:lineRule="auto"/>
              <w:rPr>
                <w:sz w:val="23"/>
                <w:szCs w:val="23"/>
                <w:vertAlign w:val="baseline"/>
              </w:rPr>
            </w:pPr>
            <w:r w:rsidDel="00000000" w:rsidR="00000000" w:rsidRPr="00000000">
              <w:rPr>
                <w:sz w:val="23"/>
                <w:szCs w:val="23"/>
                <w:vertAlign w:val="baseline"/>
                <w:rtl w:val="0"/>
              </w:rPr>
              <w:t xml:space="preserve">Catering Manager</w:t>
            </w:r>
          </w:p>
        </w:tc>
      </w:tr>
      <w:tr>
        <w:trPr>
          <w:cantSplit w:val="0"/>
          <w:trHeight w:val="565" w:hRule="atLeast"/>
          <w:tblHeader w:val="0"/>
        </w:trPr>
        <w:tc>
          <w:tcPr>
            <w:vAlign w:val="top"/>
          </w:tcPr>
          <w:p w:rsidR="00000000" w:rsidDel="00000000" w:rsidP="00000000" w:rsidRDefault="00000000" w:rsidRPr="00000000" w14:paraId="00000015">
            <w:pPr>
              <w:spacing w:after="0" w:lineRule="auto"/>
              <w:rPr>
                <w:b w:val="0"/>
                <w:bCs w:val="0"/>
                <w:sz w:val="23"/>
                <w:szCs w:val="23"/>
                <w:vertAlign w:val="baseline"/>
              </w:rPr>
            </w:pPr>
            <w:r w:rsidDel="00000000" w:rsidR="00000000" w:rsidRPr="00000000">
              <w:rPr>
                <w:b w:val="1"/>
                <w:bCs w:val="1"/>
                <w:sz w:val="23"/>
                <w:szCs w:val="23"/>
                <w:vertAlign w:val="baseline"/>
                <w:rtl w:val="0"/>
              </w:rPr>
              <w:t xml:space="preserve">Grade</w:t>
            </w:r>
            <w:r w:rsidDel="00000000" w:rsidR="00000000" w:rsidRPr="00000000">
              <w:rPr>
                <w:rtl w:val="0"/>
              </w:rPr>
            </w:r>
          </w:p>
        </w:tc>
        <w:tc>
          <w:tcPr>
            <w:vAlign w:val="top"/>
          </w:tcPr>
          <w:p w:rsidR="00000000" w:rsidDel="00000000" w:rsidP="00000000" w:rsidRDefault="00000000" w:rsidRPr="00000000" w14:paraId="00000016">
            <w:pPr>
              <w:spacing w:after="0" w:lineRule="auto"/>
              <w:rPr>
                <w:sz w:val="23"/>
                <w:szCs w:val="23"/>
                <w:vertAlign w:val="baseline"/>
              </w:rPr>
            </w:pPr>
            <w:r w:rsidDel="00000000" w:rsidR="00000000" w:rsidRPr="00000000">
              <w:rPr>
                <w:sz w:val="23"/>
                <w:szCs w:val="23"/>
                <w:vertAlign w:val="baseline"/>
                <w:rtl w:val="0"/>
              </w:rPr>
              <w:t xml:space="preserve">1                                   </w:t>
            </w:r>
          </w:p>
        </w:tc>
        <w:tc>
          <w:tcPr>
            <w:vAlign w:val="top"/>
          </w:tcPr>
          <w:p w:rsidR="00000000" w:rsidDel="00000000" w:rsidP="00000000" w:rsidRDefault="00000000" w:rsidRPr="00000000" w14:paraId="00000017">
            <w:pPr>
              <w:spacing w:after="0" w:lineRule="auto"/>
              <w:rPr>
                <w:b w:val="0"/>
                <w:bCs w:val="0"/>
                <w:sz w:val="23"/>
                <w:szCs w:val="23"/>
                <w:vertAlign w:val="baseline"/>
              </w:rPr>
            </w:pPr>
            <w:r w:rsidDel="00000000" w:rsidR="00000000" w:rsidRPr="00000000">
              <w:rPr>
                <w:b w:val="1"/>
                <w:bCs w:val="1"/>
                <w:sz w:val="23"/>
                <w:szCs w:val="23"/>
                <w:vertAlign w:val="baseline"/>
                <w:rtl w:val="0"/>
              </w:rPr>
              <w:t xml:space="preserve">Scale Point</w:t>
            </w:r>
            <w:r w:rsidDel="00000000" w:rsidR="00000000" w:rsidRPr="00000000">
              <w:rPr>
                <w:rtl w:val="0"/>
              </w:rPr>
            </w:r>
          </w:p>
        </w:tc>
        <w:tc>
          <w:tcPr>
            <w:vAlign w:val="top"/>
          </w:tcPr>
          <w:p w:rsidR="00000000" w:rsidDel="00000000" w:rsidP="00000000" w:rsidRDefault="00000000" w:rsidRPr="00000000" w14:paraId="00000018">
            <w:pPr>
              <w:spacing w:after="0" w:lineRule="auto"/>
              <w:rPr>
                <w:sz w:val="23"/>
                <w:szCs w:val="23"/>
                <w:vertAlign w:val="baseline"/>
              </w:rPr>
            </w:pPr>
            <w:r w:rsidDel="00000000" w:rsidR="00000000" w:rsidRPr="00000000">
              <w:rPr>
                <w:sz w:val="23"/>
                <w:szCs w:val="23"/>
                <w:vertAlign w:val="baseline"/>
                <w:rtl w:val="0"/>
              </w:rPr>
              <w:t xml:space="preserve">3</w:t>
            </w:r>
          </w:p>
        </w:tc>
      </w:tr>
      <w:tr>
        <w:trPr>
          <w:cantSplit w:val="0"/>
          <w:tblHeader w:val="0"/>
        </w:trPr>
        <w:tc>
          <w:tcPr>
            <w:vAlign w:val="top"/>
          </w:tcPr>
          <w:p w:rsidR="00000000" w:rsidDel="00000000" w:rsidP="00000000" w:rsidRDefault="00000000" w:rsidRPr="00000000" w14:paraId="00000019">
            <w:pPr>
              <w:rPr>
                <w:b w:val="0"/>
                <w:bCs w:val="0"/>
                <w:sz w:val="23"/>
                <w:szCs w:val="23"/>
                <w:vertAlign w:val="baseline"/>
              </w:rPr>
            </w:pPr>
            <w:r w:rsidDel="00000000" w:rsidR="00000000" w:rsidRPr="00000000">
              <w:rPr>
                <w:b w:val="1"/>
                <w:bCs w:val="1"/>
                <w:sz w:val="23"/>
                <w:szCs w:val="23"/>
                <w:vertAlign w:val="baseline"/>
                <w:rtl w:val="0"/>
              </w:rPr>
              <w:t xml:space="preserve">General Purpose</w:t>
            </w:r>
            <w:r w:rsidDel="00000000" w:rsidR="00000000" w:rsidRPr="00000000">
              <w:rPr>
                <w:rtl w:val="0"/>
              </w:rPr>
            </w:r>
          </w:p>
        </w:tc>
        <w:tc>
          <w:tcPr>
            <w:gridSpan w:val="3"/>
            <w:vAlign w:val="top"/>
          </w:tcPr>
          <w:p w:rsidR="00000000" w:rsidDel="00000000" w:rsidP="00000000" w:rsidRDefault="00000000" w:rsidRPr="00000000" w14:paraId="0000001A">
            <w:pPr>
              <w:numPr>
                <w:ilvl w:val="0"/>
                <w:numId w:val="7"/>
              </w:numPr>
              <w:spacing w:after="0" w:line="240" w:lineRule="auto"/>
              <w:ind w:left="360" w:hanging="360"/>
              <w:rPr>
                <w:color w:val="000000"/>
              </w:rPr>
            </w:pPr>
            <w:r w:rsidDel="00000000" w:rsidR="00000000" w:rsidRPr="00000000">
              <w:rPr>
                <w:color w:val="000000"/>
                <w:sz w:val="23"/>
                <w:szCs w:val="23"/>
                <w:vertAlign w:val="baseline"/>
                <w:rtl w:val="0"/>
              </w:rPr>
              <w:t xml:space="preserve">Strive for excellence.</w:t>
            </w:r>
          </w:p>
          <w:p w:rsidR="00000000" w:rsidDel="00000000" w:rsidP="00000000" w:rsidRDefault="00000000" w:rsidRPr="00000000" w14:paraId="0000001B">
            <w:pPr>
              <w:numPr>
                <w:ilvl w:val="0"/>
                <w:numId w:val="7"/>
              </w:numPr>
              <w:spacing w:after="0" w:before="0" w:line="240" w:lineRule="auto"/>
              <w:ind w:left="357" w:hanging="357"/>
              <w:rPr>
                <w:color w:val="000000"/>
              </w:rPr>
            </w:pPr>
            <w:r w:rsidDel="00000000" w:rsidR="00000000" w:rsidRPr="00000000">
              <w:rPr>
                <w:color w:val="000000"/>
                <w:sz w:val="23"/>
                <w:szCs w:val="23"/>
                <w:vertAlign w:val="baseline"/>
                <w:rtl w:val="0"/>
              </w:rPr>
              <w:t xml:space="preserve">Promote the highest standards of behaviour as the norm.</w:t>
            </w:r>
          </w:p>
          <w:p w:rsidR="00000000" w:rsidDel="00000000" w:rsidP="00000000" w:rsidRDefault="00000000" w:rsidRPr="00000000" w14:paraId="0000001C">
            <w:pPr>
              <w:numPr>
                <w:ilvl w:val="0"/>
                <w:numId w:val="7"/>
              </w:numPr>
              <w:spacing w:after="0" w:line="240" w:lineRule="auto"/>
              <w:ind w:left="357" w:hanging="357"/>
              <w:rPr/>
            </w:pPr>
            <w:r w:rsidDel="00000000" w:rsidR="00000000" w:rsidRPr="00000000">
              <w:rPr>
                <w:sz w:val="23"/>
                <w:szCs w:val="23"/>
                <w:vertAlign w:val="baseline"/>
                <w:rtl w:val="0"/>
              </w:rPr>
              <w:t xml:space="preserve">To act as a role model for all children.</w:t>
            </w:r>
          </w:p>
        </w:tc>
      </w:tr>
      <w:tr>
        <w:trPr>
          <w:cantSplit w:val="0"/>
          <w:tblHeader w:val="0"/>
        </w:trPr>
        <w:tc>
          <w:tcPr>
            <w:vAlign w:val="top"/>
          </w:tcPr>
          <w:p w:rsidR="00000000" w:rsidDel="00000000" w:rsidP="00000000" w:rsidRDefault="00000000" w:rsidRPr="00000000" w14:paraId="0000001F">
            <w:pPr>
              <w:rPr>
                <w:b w:val="0"/>
                <w:bCs w:val="0"/>
                <w:sz w:val="23"/>
                <w:szCs w:val="23"/>
                <w:vertAlign w:val="baseline"/>
              </w:rPr>
            </w:pPr>
            <w:r w:rsidDel="00000000" w:rsidR="00000000" w:rsidRPr="00000000">
              <w:rPr>
                <w:b w:val="1"/>
                <w:bCs w:val="1"/>
                <w:sz w:val="23"/>
                <w:szCs w:val="23"/>
                <w:vertAlign w:val="baseline"/>
                <w:rtl w:val="0"/>
              </w:rPr>
              <w:t xml:space="preserve">Purpose of role</w:t>
            </w:r>
            <w:r w:rsidDel="00000000" w:rsidR="00000000" w:rsidRPr="00000000">
              <w:rPr>
                <w:rtl w:val="0"/>
              </w:rPr>
            </w:r>
          </w:p>
        </w:tc>
        <w:tc>
          <w:tcPr>
            <w:gridSpan w:val="3"/>
            <w:vAlign w:val="top"/>
          </w:tcPr>
          <w:p w:rsidR="00000000" w:rsidDel="00000000" w:rsidP="00000000" w:rsidRDefault="00000000" w:rsidRPr="00000000" w14:paraId="00000020">
            <w:pPr>
              <w:numPr>
                <w:ilvl w:val="0"/>
                <w:numId w:val="7"/>
              </w:numPr>
              <w:spacing w:after="0" w:line="240" w:lineRule="auto"/>
              <w:ind w:left="360" w:hanging="360"/>
              <w:rPr>
                <w:color w:val="000000"/>
              </w:rPr>
            </w:pPr>
            <w:r w:rsidDel="00000000" w:rsidR="00000000" w:rsidRPr="00000000">
              <w:rPr>
                <w:color w:val="000000"/>
                <w:sz w:val="23"/>
                <w:szCs w:val="23"/>
                <w:vertAlign w:val="baseline"/>
                <w:rtl w:val="0"/>
              </w:rPr>
              <w:t xml:space="preserve">General kitchen duties to assist in the serving of meals in school and maintaining a high standard of kitchen hygiene.</w:t>
            </w:r>
          </w:p>
          <w:p w:rsidR="00000000" w:rsidDel="00000000" w:rsidP="00000000" w:rsidRDefault="00000000" w:rsidRPr="00000000" w14:paraId="0000002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Follow the catering rota in an effective manner.</w:t>
            </w:r>
          </w:p>
          <w:p w:rsidR="00000000" w:rsidDel="00000000" w:rsidP="00000000" w:rsidRDefault="00000000" w:rsidRPr="00000000" w14:paraId="0000002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Deciding when and how to clean spillages and accidents in the safest and most appropriate way to maintain the highest levels of hygiene.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25">
            <w:pPr>
              <w:rPr>
                <w:b w:val="0"/>
                <w:bCs w:val="0"/>
                <w:sz w:val="23"/>
                <w:szCs w:val="23"/>
                <w:vertAlign w:val="baseline"/>
              </w:rPr>
            </w:pPr>
            <w:r w:rsidDel="00000000" w:rsidR="00000000" w:rsidRPr="00000000">
              <w:rPr>
                <w:b w:val="1"/>
                <w:bCs w:val="1"/>
                <w:sz w:val="23"/>
                <w:szCs w:val="23"/>
                <w:vertAlign w:val="baseline"/>
                <w:rtl w:val="0"/>
              </w:rPr>
              <w:t xml:space="preserve">Specific Responsibilities</w:t>
            </w:r>
            <w:r w:rsidDel="00000000" w:rsidR="00000000" w:rsidRPr="00000000">
              <w:rPr>
                <w:rtl w:val="0"/>
              </w:rPr>
            </w:r>
          </w:p>
        </w:tc>
        <w:tc>
          <w:tcPr>
            <w:gridSpan w:val="3"/>
            <w:vAlign w:val="top"/>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f5496"/>
                <w:sz w:val="23"/>
                <w:szCs w:val="23"/>
                <w:u w:val="none"/>
                <w:shd w:fill="auto" w:val="clear"/>
                <w:vertAlign w:val="baseline"/>
              </w:rPr>
            </w:pPr>
            <w:r w:rsidDel="00000000" w:rsidR="00000000" w:rsidRPr="00000000">
              <w:rPr>
                <w:rFonts w:ascii="Calibri" w:cs="Calibri" w:eastAsia="Calibri" w:hAnsi="Calibri"/>
                <w:b w:val="1"/>
                <w:bCs w:val="1"/>
                <w:i w:val="0"/>
                <w:iCs w:val="0"/>
                <w:smallCaps w:val="0"/>
                <w:strike w:val="0"/>
                <w:color w:val="2f5496"/>
                <w:sz w:val="23"/>
                <w:szCs w:val="23"/>
                <w:u w:val="none"/>
                <w:shd w:fill="auto" w:val="clear"/>
                <w:vertAlign w:val="baseline"/>
                <w:rtl w:val="0"/>
              </w:rPr>
              <w:t xml:space="preserve">Catering duties</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41" w:right="0" w:hanging="341"/>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Setting up counter/trolleys and counting trays/plates.</w:t>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41" w:right="0" w:hanging="341"/>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Serving children and school staff.</w:t>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41" w:right="0" w:hanging="341"/>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Washing dinner trays/cutlery either by hand or machine.</w:t>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41" w:right="0" w:hanging="341"/>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Cleaning of equipment, surfaces and floors.</w:t>
            </w:r>
          </w:p>
          <w:p w:rsidR="00000000" w:rsidDel="00000000" w:rsidP="00000000" w:rsidRDefault="00000000" w:rsidRPr="00000000" w14:paraId="000000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41" w:right="0" w:hanging="341"/>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Use of simple kitchen machinery, after appropriate training.</w:t>
            </w:r>
          </w:p>
          <w:p w:rsidR="00000000" w:rsidDel="00000000" w:rsidP="00000000" w:rsidRDefault="00000000" w:rsidRPr="00000000" w14:paraId="000000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41" w:right="0" w:hanging="341"/>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Attending training sessions, possibly outside usual working day.</w:t>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41" w:right="0" w:hanging="341"/>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Moving of furniture/food trolleys.</w:t>
            </w:r>
          </w:p>
        </w:tc>
      </w:tr>
      <w:tr>
        <w:trPr>
          <w:cantSplit w:val="0"/>
          <w:tblHeader w:val="0"/>
        </w:trPr>
        <w:tc>
          <w:tcPr>
            <w:vAlign w:val="top"/>
          </w:tcPr>
          <w:p w:rsidR="00000000" w:rsidDel="00000000" w:rsidP="00000000" w:rsidRDefault="00000000" w:rsidRPr="00000000" w14:paraId="00000030">
            <w:pPr>
              <w:rPr>
                <w:b w:val="0"/>
                <w:bCs w:val="0"/>
                <w:sz w:val="23"/>
                <w:szCs w:val="23"/>
                <w:vertAlign w:val="baseline"/>
              </w:rPr>
            </w:pPr>
            <w:r w:rsidDel="00000000" w:rsidR="00000000" w:rsidRPr="00000000">
              <w:rPr>
                <w:b w:val="1"/>
                <w:bCs w:val="1"/>
                <w:sz w:val="23"/>
                <w:szCs w:val="23"/>
                <w:vertAlign w:val="baseline"/>
                <w:rtl w:val="0"/>
              </w:rPr>
              <w:t xml:space="preserve">Other</w:t>
            </w:r>
            <w:r w:rsidDel="00000000" w:rsidR="00000000" w:rsidRPr="00000000">
              <w:rPr>
                <w:rtl w:val="0"/>
              </w:rPr>
            </w:r>
          </w:p>
        </w:tc>
        <w:tc>
          <w:tcPr>
            <w:gridSpan w:val="3"/>
            <w:vAlign w:val="top"/>
          </w:tcPr>
          <w:p w:rsidR="00000000" w:rsidDel="00000000" w:rsidP="00000000" w:rsidRDefault="00000000" w:rsidRPr="00000000" w14:paraId="00000031">
            <w:pPr>
              <w:numPr>
                <w:ilvl w:val="0"/>
                <w:numId w:val="3"/>
              </w:numPr>
              <w:spacing w:after="0" w:line="240" w:lineRule="auto"/>
              <w:ind w:left="357" w:hanging="357"/>
              <w:rPr>
                <w:sz w:val="23"/>
                <w:szCs w:val="23"/>
              </w:rPr>
            </w:pPr>
            <w:r w:rsidDel="00000000" w:rsidR="00000000" w:rsidRPr="00000000">
              <w:rPr>
                <w:sz w:val="23"/>
                <w:szCs w:val="23"/>
                <w:vertAlign w:val="baseline"/>
                <w:rtl w:val="0"/>
              </w:rPr>
              <w:t xml:space="preserve">To work under the direction of the headteacher and deputy and to undertake any other reasonable duties as may be allocated by them.</w:t>
            </w:r>
          </w:p>
          <w:p w:rsidR="00000000" w:rsidDel="00000000" w:rsidP="00000000" w:rsidRDefault="00000000" w:rsidRPr="00000000" w14:paraId="00000032">
            <w:pPr>
              <w:numPr>
                <w:ilvl w:val="0"/>
                <w:numId w:val="3"/>
              </w:numPr>
              <w:spacing w:after="0" w:line="240" w:lineRule="auto"/>
              <w:ind w:left="357" w:hanging="357"/>
              <w:rPr>
                <w:sz w:val="23"/>
                <w:szCs w:val="23"/>
              </w:rPr>
            </w:pPr>
            <w:r w:rsidDel="00000000" w:rsidR="00000000" w:rsidRPr="00000000">
              <w:rPr>
                <w:sz w:val="23"/>
                <w:szCs w:val="23"/>
                <w:vertAlign w:val="baseline"/>
                <w:rtl w:val="0"/>
              </w:rPr>
              <w:t xml:space="preserve">Treat all colleagues in a courteous and helpful manner, challenging racism and discriminating behaviour.</w:t>
            </w:r>
          </w:p>
          <w:p w:rsidR="00000000" w:rsidDel="00000000" w:rsidP="00000000" w:rsidRDefault="00000000" w:rsidRPr="00000000" w14:paraId="00000033">
            <w:pPr>
              <w:numPr>
                <w:ilvl w:val="0"/>
                <w:numId w:val="4"/>
              </w:numPr>
              <w:spacing w:after="0" w:line="240" w:lineRule="auto"/>
              <w:ind w:left="357" w:hanging="357"/>
              <w:rPr>
                <w:color w:val="000000"/>
                <w:sz w:val="23"/>
                <w:szCs w:val="23"/>
              </w:rPr>
            </w:pPr>
            <w:r w:rsidDel="00000000" w:rsidR="00000000" w:rsidRPr="00000000">
              <w:rPr>
                <w:sz w:val="23"/>
                <w:szCs w:val="23"/>
                <w:vertAlign w:val="baseline"/>
                <w:rtl w:val="0"/>
              </w:rPr>
              <w:t xml:space="preserve">Attend and participate in relevant meetings as required.  Participate in training and other learning activities and performance development as required.</w:t>
            </w:r>
            <w:r w:rsidDel="00000000" w:rsidR="00000000" w:rsidRPr="00000000">
              <w:rPr>
                <w:rtl w:val="0"/>
              </w:rPr>
            </w:r>
          </w:p>
          <w:p w:rsidR="00000000" w:rsidDel="00000000" w:rsidP="00000000" w:rsidRDefault="00000000" w:rsidRPr="00000000" w14:paraId="00000034">
            <w:pPr>
              <w:numPr>
                <w:ilvl w:val="0"/>
                <w:numId w:val="4"/>
              </w:numPr>
              <w:spacing w:after="0" w:line="240" w:lineRule="auto"/>
              <w:ind w:left="357" w:hanging="357"/>
              <w:rPr>
                <w:color w:val="000000"/>
                <w:sz w:val="23"/>
                <w:szCs w:val="23"/>
              </w:rPr>
            </w:pPr>
            <w:r w:rsidDel="00000000" w:rsidR="00000000" w:rsidRPr="00000000">
              <w:rPr>
                <w:sz w:val="23"/>
                <w:szCs w:val="23"/>
                <w:vertAlign w:val="baseline"/>
                <w:rtl w:val="0"/>
              </w:rPr>
              <w:t xml:space="preserve">Be aware of and comply with policies and procedures relating to child protection, health, safety and security, confidentiality and data protection, reporting all concerns to an appropriate person.</w:t>
            </w:r>
            <w:r w:rsidDel="00000000" w:rsidR="00000000" w:rsidRPr="00000000">
              <w:rPr>
                <w:rtl w:val="0"/>
              </w:rPr>
            </w:r>
          </w:p>
          <w:p w:rsidR="00000000" w:rsidDel="00000000" w:rsidP="00000000" w:rsidRDefault="00000000" w:rsidRPr="00000000" w14:paraId="00000035">
            <w:pPr>
              <w:numPr>
                <w:ilvl w:val="0"/>
                <w:numId w:val="2"/>
              </w:numPr>
              <w:spacing w:after="0" w:line="240" w:lineRule="auto"/>
              <w:ind w:left="357" w:hanging="357"/>
              <w:rPr>
                <w:sz w:val="23"/>
                <w:szCs w:val="23"/>
              </w:rPr>
            </w:pPr>
            <w:r w:rsidDel="00000000" w:rsidR="00000000" w:rsidRPr="00000000">
              <w:rPr>
                <w:sz w:val="23"/>
                <w:szCs w:val="23"/>
                <w:vertAlign w:val="baseline"/>
                <w:rtl w:val="0"/>
              </w:rPr>
              <w:t xml:space="preserve">Be aware of and support difference and ensure all pupils have equal access to opportunities to learn and develop.  To demonstrate an understanding of and a commitment to the council's equal opportunities policies and to the standards of customer care.</w:t>
            </w:r>
          </w:p>
          <w:p w:rsidR="00000000" w:rsidDel="00000000" w:rsidP="00000000" w:rsidRDefault="00000000" w:rsidRPr="00000000" w14:paraId="00000036">
            <w:pPr>
              <w:numPr>
                <w:ilvl w:val="0"/>
                <w:numId w:val="2"/>
              </w:numPr>
              <w:spacing w:after="0" w:line="240" w:lineRule="auto"/>
              <w:ind w:left="357" w:hanging="357"/>
              <w:rPr>
                <w:sz w:val="23"/>
                <w:szCs w:val="23"/>
              </w:rPr>
            </w:pPr>
            <w:r w:rsidDel="00000000" w:rsidR="00000000" w:rsidRPr="00000000">
              <w:rPr>
                <w:sz w:val="23"/>
                <w:szCs w:val="23"/>
                <w:vertAlign w:val="baseline"/>
                <w:rtl w:val="0"/>
              </w:rPr>
              <w:t xml:space="preserve">Participate in whole school activities.</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Be responsible for own health and safety, as well as that of colleagues, pupils and the public. Employees should co-operate with management, follow established systems of work, use protective equipment where necessary and report defectives and hazards to management.</w:t>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Duties and responsibilities of the post may change over time as requirements and circumstances change.  The person in the post may also be required to carry out such other duties consistent with the grade from time to time.</w:t>
            </w:r>
          </w:p>
        </w:tc>
      </w:tr>
      <w:tr>
        <w:trPr>
          <w:cantSplit w:val="0"/>
          <w:trHeight w:val="449" w:hRule="atLeast"/>
          <w:tblHeader w:val="0"/>
        </w:trPr>
        <w:tc>
          <w:tcPr>
            <w:vAlign w:val="top"/>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3"/>
                <w:szCs w:val="23"/>
                <w:u w:val="none"/>
                <w:shd w:fill="auto" w:val="clear"/>
                <w:vertAlign w:val="baseline"/>
                <w:rtl w:val="0"/>
              </w:rPr>
              <w:t xml:space="preserve">Green Statement</w:t>
            </w:r>
            <w:r w:rsidDel="00000000" w:rsidR="00000000" w:rsidRPr="00000000">
              <w:rPr>
                <w:rtl w:val="0"/>
              </w:rPr>
            </w:r>
          </w:p>
        </w:tc>
        <w:tc>
          <w:tcPr>
            <w:gridSpan w:val="3"/>
            <w:vAlign w:val="top"/>
          </w:tcPr>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Seek opportunities for contributing to sustainable development of the borough, in accordance with the council’s green commitment. In particular, demonstrate good environmental practice (such as energy efficiency, use of sustainable materials, sustainable transport, recycling and waste reduction) in management of the service provision.</w:t>
            </w:r>
          </w:p>
        </w:tc>
      </w:tr>
      <w:tr>
        <w:trPr>
          <w:cantSplit w:val="0"/>
          <w:trHeight w:val="449" w:hRule="atLeast"/>
          <w:tblHeader w:val="0"/>
        </w:trPr>
        <w:tc>
          <w:tcPr>
            <w:vAlign w:val="top"/>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3"/>
                <w:szCs w:val="23"/>
                <w:u w:val="none"/>
                <w:shd w:fill="auto" w:val="clear"/>
                <w:vertAlign w:val="baseline"/>
                <w:rtl w:val="0"/>
              </w:rPr>
              <w:t xml:space="preserve">Data Protection</w:t>
            </w:r>
            <w:r w:rsidDel="00000000" w:rsidR="00000000" w:rsidRPr="00000000">
              <w:rPr>
                <w:rtl w:val="0"/>
              </w:rPr>
            </w:r>
          </w:p>
        </w:tc>
        <w:tc>
          <w:tcPr>
            <w:gridSpan w:val="3"/>
            <w:vAlign w:val="top"/>
          </w:tcPr>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1" w:right="0" w:hanging="361"/>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To be aware of the school’s legal obligations under the Data Protection Act 2018 (the ‘2018 Act’) and the UK General Data Protection Regulation (‘UK GDPR’) for the security, accuracy and relevance of personal data held, ensuring that all administrative and financial processes also comply.</w:t>
            </w:r>
          </w:p>
          <w:p w:rsidR="00000000" w:rsidDel="00000000" w:rsidP="00000000" w:rsidRDefault="00000000" w:rsidRPr="00000000" w14:paraId="000000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To maintain client records and archive systems, in accordance with departmental procedure, policy and statutory requirements.</w:t>
            </w:r>
          </w:p>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1" w:right="0" w:hanging="361"/>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To treat all information acquired through employment, both formally and informally, in accordance with the data protection policy.  </w:t>
            </w:r>
          </w:p>
        </w:tc>
      </w:tr>
      <w:tr>
        <w:trPr>
          <w:cantSplit w:val="0"/>
          <w:trHeight w:val="449" w:hRule="atLeast"/>
          <w:tblHeader w:val="0"/>
        </w:trPr>
        <w:tc>
          <w:tcPr>
            <w:vAlign w:val="top"/>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3"/>
                <w:szCs w:val="23"/>
                <w:u w:val="none"/>
                <w:shd w:fill="auto" w:val="clear"/>
                <w:vertAlign w:val="baseline"/>
                <w:rtl w:val="0"/>
              </w:rPr>
              <w:t xml:space="preserve">Confidentiality</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tc>
        <w:tc>
          <w:tcPr>
            <w:gridSpan w:val="3"/>
            <w:vAlign w:val="top"/>
          </w:tcPr>
          <w:p w:rsidR="00000000" w:rsidDel="00000000" w:rsidP="00000000" w:rsidRDefault="00000000" w:rsidRPr="00000000" w14:paraId="000000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You are expected to treat all information acquired through your employment, both formally and informally, in strict confidence.  There are strict rules and protocols defining employees’ access to and use of the school’s databases.  Any breach of these rules and protocols will be regarded as subject to disciplinary investigation.  There are internal procedures in place for employees to raise matters of concern regarding such issues as bad practice or mismanagement.</w:t>
            </w:r>
          </w:p>
        </w:tc>
      </w:tr>
      <w:tr>
        <w:trPr>
          <w:cantSplit w:val="0"/>
          <w:trHeight w:val="449" w:hRule="atLeast"/>
          <w:tblHeader w:val="0"/>
        </w:trPr>
        <w:tc>
          <w:tcPr>
            <w:vAlign w:val="top"/>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3"/>
                <w:szCs w:val="23"/>
                <w:u w:val="none"/>
                <w:shd w:fill="auto" w:val="clear"/>
                <w:vertAlign w:val="baseline"/>
                <w:rtl w:val="0"/>
              </w:rPr>
              <w:t xml:space="preserve">Equalities</w:t>
            </w:r>
            <w:r w:rsidDel="00000000" w:rsidR="00000000" w:rsidRPr="00000000">
              <w:rPr>
                <w:rtl w:val="0"/>
              </w:rPr>
            </w:r>
          </w:p>
        </w:tc>
        <w:tc>
          <w:tcPr>
            <w:gridSpan w:val="3"/>
            <w:vAlign w:val="top"/>
          </w:tcPr>
          <w:p w:rsidR="00000000" w:rsidDel="00000000" w:rsidP="00000000" w:rsidRDefault="00000000" w:rsidRPr="00000000" w14:paraId="0000004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center" w:leader="none" w:pos="4513"/>
                <w:tab w:val="right" w:leader="none" w:pos="9026"/>
                <w:tab w:val="center" w:leader="none" w:pos="4153"/>
                <w:tab w:val="right" w:leader="none" w:pos="8306"/>
              </w:tabs>
              <w:spacing w:after="0" w:before="0" w:line="240" w:lineRule="auto"/>
              <w:ind w:left="357" w:right="0" w:hanging="357"/>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The council has a strong commitment to achieving equality of opportunity in its services to the community and in the employment of people. It expects all employees to understand, comply with and to promote its policies in their own work, to undertake any appropriate training and to challenge racism, prejudice and discrimination.</w:t>
            </w:r>
          </w:p>
        </w:tc>
      </w:tr>
      <w:tr>
        <w:trPr>
          <w:cantSplit w:val="0"/>
          <w:trHeight w:val="449" w:hRule="atLeast"/>
          <w:tblHeader w:val="0"/>
        </w:trPr>
        <w:tc>
          <w:tcPr>
            <w:vAlign w:val="top"/>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3"/>
                <w:szCs w:val="23"/>
                <w:u w:val="none"/>
                <w:shd w:fill="auto" w:val="clear"/>
                <w:vertAlign w:val="baseline"/>
                <w:rtl w:val="0"/>
              </w:rPr>
              <w:t xml:space="preserve">Customer Care</w:t>
            </w:r>
            <w:r w:rsidDel="00000000" w:rsidR="00000000" w:rsidRPr="00000000">
              <w:rPr>
                <w:rtl w:val="0"/>
              </w:rPr>
            </w:r>
          </w:p>
        </w:tc>
        <w:tc>
          <w:tcPr>
            <w:gridSpan w:val="3"/>
            <w:vAlign w:val="top"/>
          </w:tcPr>
          <w:p w:rsidR="00000000" w:rsidDel="00000000" w:rsidP="00000000" w:rsidRDefault="00000000" w:rsidRPr="00000000" w14:paraId="0000004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Able to demonstrate a commitment to the council’s customer care policy.</w:t>
            </w:r>
          </w:p>
        </w:tc>
      </w:tr>
      <w:tr>
        <w:trPr>
          <w:cantSplit w:val="0"/>
          <w:trHeight w:val="449" w:hRule="atLeast"/>
          <w:tblHeader w:val="0"/>
        </w:trPr>
        <w:tc>
          <w:tcPr>
            <w:vAlign w:val="top"/>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3"/>
                <w:szCs w:val="23"/>
                <w:u w:val="none"/>
                <w:shd w:fill="auto" w:val="clear"/>
                <w:vertAlign w:val="baseline"/>
                <w:rtl w:val="0"/>
              </w:rPr>
              <w:t xml:space="preserve">Health and Safety</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tc>
        <w:tc>
          <w:tcPr>
            <w:gridSpan w:val="3"/>
            <w:vAlign w:val="top"/>
          </w:tcPr>
          <w:p w:rsidR="00000000" w:rsidDel="00000000" w:rsidP="00000000" w:rsidRDefault="00000000" w:rsidRPr="00000000" w14:paraId="0000005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center" w:leader="none" w:pos="4513"/>
                <w:tab w:val="right" w:leader="none" w:pos="9026"/>
                <w:tab w:val="center" w:leader="none" w:pos="4153"/>
                <w:tab w:val="right" w:leader="none" w:pos="8306"/>
              </w:tabs>
              <w:spacing w:after="0" w:before="0" w:line="240" w:lineRule="auto"/>
              <w:ind w:left="357" w:right="0" w:hanging="357"/>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Every employee is responsible for their own health and safety, as well as that of colleagues, service users and the public.  Employees should co-operate with management, follow established systems of work, use protective equipment where necessary and report defectives and hazards to management.  </w:t>
            </w:r>
          </w:p>
        </w:tc>
      </w:tr>
      <w:tr>
        <w:trPr>
          <w:cantSplit w:val="0"/>
          <w:trHeight w:val="449" w:hRule="atLeast"/>
          <w:tblHeader w:val="0"/>
        </w:trPr>
        <w:tc>
          <w:tcPr>
            <w:vAlign w:val="top"/>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3"/>
                <w:szCs w:val="23"/>
                <w:u w:val="none"/>
                <w:shd w:fill="auto" w:val="clear"/>
                <w:vertAlign w:val="baseline"/>
                <w:rtl w:val="0"/>
              </w:rPr>
              <w:t xml:space="preserve">To contribute as an effective and collaborative member of the school team</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tc>
        <w:tc>
          <w:tcPr>
            <w:gridSpan w:val="3"/>
            <w:vAlign w:val="top"/>
          </w:tcPr>
          <w:p w:rsidR="00000000" w:rsidDel="00000000" w:rsidP="00000000" w:rsidRDefault="00000000" w:rsidRPr="00000000" w14:paraId="0000005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To participate in training to be able to demonstrate competence.</w:t>
            </w:r>
          </w:p>
          <w:p w:rsidR="00000000" w:rsidDel="00000000" w:rsidP="00000000" w:rsidRDefault="00000000" w:rsidRPr="00000000" w14:paraId="0000005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To participate in first aid training as required.</w:t>
            </w:r>
          </w:p>
          <w:p w:rsidR="00000000" w:rsidDel="00000000" w:rsidP="00000000" w:rsidRDefault="00000000" w:rsidRPr="00000000" w14:paraId="0000005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Participating in the ongoing development, implementation and monitoring of the service plans.</w:t>
            </w:r>
          </w:p>
          <w:p w:rsidR="00000000" w:rsidDel="00000000" w:rsidP="00000000" w:rsidRDefault="00000000" w:rsidRPr="00000000" w14:paraId="0000005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Championing the professional integrity of the school service </w:t>
            </w:r>
          </w:p>
          <w:p w:rsidR="00000000" w:rsidDel="00000000" w:rsidP="00000000" w:rsidRDefault="00000000" w:rsidRPr="00000000" w14:paraId="0000005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Supporting customer focus, best value and electronic management of processes.</w:t>
            </w:r>
          </w:p>
          <w:p w:rsidR="00000000" w:rsidDel="00000000" w:rsidP="00000000" w:rsidRDefault="00000000" w:rsidRPr="00000000" w14:paraId="0000005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b w:val="0"/>
                <w:bCs w:val="0"/>
                <w:i w:val="0"/>
                <w:iCs w:val="0"/>
                <w:smallCaps w:val="0"/>
                <w:strike w:val="0"/>
                <w:color w:val="000000"/>
                <w:sz w:val="23"/>
                <w:szCs w:val="23"/>
                <w:u w:val="none"/>
                <w:shd w:fill="auto" w:val="clear"/>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Actively sharing feedback on school policies and interventions.</w:t>
            </w:r>
          </w:p>
        </w:tc>
      </w:tr>
    </w:tbl>
    <w:p w:rsidR="00000000" w:rsidDel="00000000" w:rsidP="00000000" w:rsidRDefault="00000000" w:rsidRPr="00000000" w14:paraId="00000062">
      <w:pPr>
        <w:rPr>
          <w:vertAlign w:val="baseline"/>
        </w:rPr>
      </w:pPr>
      <w:r w:rsidDel="00000000" w:rsidR="00000000" w:rsidRPr="00000000">
        <w:rPr>
          <w:rtl w:val="0"/>
        </w:rPr>
      </w:r>
    </w:p>
    <w:p w:rsidR="00000000" w:rsidDel="00000000" w:rsidP="00000000" w:rsidRDefault="00000000" w:rsidRPr="00000000" w14:paraId="00000063">
      <w:pPr>
        <w:spacing w:after="0" w:lineRule="auto"/>
        <w:rPr>
          <w:sz w:val="2"/>
          <w:szCs w:val="2"/>
          <w:vertAlign w:val="baseline"/>
        </w:rPr>
      </w:pPr>
      <w:r w:rsidDel="00000000" w:rsidR="00000000" w:rsidRPr="00000000">
        <w:br w:type="page"/>
      </w:r>
      <w:r w:rsidDel="00000000" w:rsidR="00000000" w:rsidRPr="00000000">
        <w:rPr>
          <w:rtl w:val="0"/>
        </w:rPr>
      </w:r>
    </w:p>
    <w:tbl>
      <w:tblPr>
        <w:tblStyle w:val="Table2"/>
        <w:tblW w:w="972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80"/>
        <w:gridCol w:w="5798"/>
        <w:gridCol w:w="1094"/>
        <w:gridCol w:w="1156"/>
        <w:tblGridChange w:id="0">
          <w:tblGrid>
            <w:gridCol w:w="1680"/>
            <w:gridCol w:w="5798"/>
            <w:gridCol w:w="1094"/>
            <w:gridCol w:w="1156"/>
          </w:tblGrid>
        </w:tblGridChange>
      </w:tblGrid>
      <w:tr>
        <w:trPr>
          <w:cantSplit w:val="0"/>
          <w:trHeight w:val="544" w:hRule="atLeast"/>
          <w:tblHeader w:val="0"/>
        </w:trPr>
        <w:tc>
          <w:tcPr>
            <w:gridSpan w:val="4"/>
            <w:shd w:fill="2f5496" w:val="clear"/>
            <w:vAlign w:val="center"/>
          </w:tcPr>
          <w:p w:rsidR="00000000" w:rsidDel="00000000" w:rsidP="00000000" w:rsidRDefault="00000000" w:rsidRPr="00000000" w14:paraId="00000064">
            <w:pPr>
              <w:spacing w:after="0" w:line="240" w:lineRule="auto"/>
              <w:rPr>
                <w:b w:val="0"/>
                <w:bCs w:val="0"/>
                <w:color w:val="ffffff"/>
                <w:vertAlign w:val="baseline"/>
              </w:rPr>
            </w:pPr>
            <w:r w:rsidDel="00000000" w:rsidR="00000000" w:rsidRPr="00000000">
              <w:rPr>
                <w:b w:val="1"/>
                <w:bCs w:val="1"/>
                <w:color w:val="ffffff"/>
                <w:sz w:val="32"/>
                <w:szCs w:val="32"/>
                <w:vertAlign w:val="baseline"/>
                <w:rtl w:val="0"/>
              </w:rPr>
              <w:t xml:space="preserve">PERSON SPECIFICATION</w:t>
            </w:r>
            <w:r w:rsidDel="00000000" w:rsidR="00000000" w:rsidRPr="00000000">
              <w:rPr>
                <w:rtl w:val="0"/>
              </w:rPr>
            </w:r>
          </w:p>
        </w:tc>
      </w:tr>
      <w:tr>
        <w:trPr>
          <w:cantSplit w:val="0"/>
          <w:trHeight w:val="544" w:hRule="atLeast"/>
          <w:tblHeader w:val="0"/>
        </w:trPr>
        <w:tc>
          <w:tcPr>
            <w:vAlign w:val="center"/>
          </w:tcPr>
          <w:p w:rsidR="00000000" w:rsidDel="00000000" w:rsidP="00000000" w:rsidRDefault="00000000" w:rsidRPr="00000000" w14:paraId="00000068">
            <w:pPr>
              <w:spacing w:after="0" w:line="240" w:lineRule="auto"/>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Area</w:t>
            </w:r>
            <w:r w:rsidDel="00000000" w:rsidR="00000000" w:rsidRPr="00000000">
              <w:rPr>
                <w:rtl w:val="0"/>
              </w:rPr>
            </w:r>
          </w:p>
        </w:tc>
        <w:tc>
          <w:tcPr>
            <w:vAlign w:val="center"/>
          </w:tcPr>
          <w:p w:rsidR="00000000" w:rsidDel="00000000" w:rsidP="00000000" w:rsidRDefault="00000000" w:rsidRPr="00000000" w14:paraId="00000069">
            <w:pPr>
              <w:spacing w:after="0" w:line="240" w:lineRule="auto"/>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Requirement</w:t>
            </w:r>
            <w:r w:rsidDel="00000000" w:rsidR="00000000" w:rsidRPr="00000000">
              <w:rPr>
                <w:rtl w:val="0"/>
              </w:rPr>
            </w:r>
          </w:p>
        </w:tc>
        <w:tc>
          <w:tcPr>
            <w:vAlign w:val="center"/>
          </w:tcPr>
          <w:p w:rsidR="00000000" w:rsidDel="00000000" w:rsidP="00000000" w:rsidRDefault="00000000" w:rsidRPr="00000000" w14:paraId="0000006A">
            <w:pPr>
              <w:spacing w:after="0" w:line="240" w:lineRule="auto"/>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Essential</w:t>
            </w:r>
            <w:r w:rsidDel="00000000" w:rsidR="00000000" w:rsidRPr="00000000">
              <w:rPr>
                <w:rtl w:val="0"/>
              </w:rPr>
            </w:r>
          </w:p>
        </w:tc>
        <w:tc>
          <w:tcPr>
            <w:vAlign w:val="center"/>
          </w:tcPr>
          <w:p w:rsidR="00000000" w:rsidDel="00000000" w:rsidP="00000000" w:rsidRDefault="00000000" w:rsidRPr="00000000" w14:paraId="0000006B">
            <w:pPr>
              <w:spacing w:after="0" w:line="240" w:lineRule="auto"/>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Desirable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6C">
            <w:pPr>
              <w:spacing w:after="0" w:line="240" w:lineRule="auto"/>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Knowledge</w:t>
            </w:r>
            <w:r w:rsidDel="00000000" w:rsidR="00000000" w:rsidRPr="00000000">
              <w:rPr>
                <w:rtl w:val="0"/>
              </w:rPr>
            </w:r>
          </w:p>
        </w:tc>
        <w:tc>
          <w:tcPr>
            <w:vAlign w:val="top"/>
          </w:tcPr>
          <w:p w:rsidR="00000000" w:rsidDel="00000000" w:rsidP="00000000" w:rsidRDefault="00000000" w:rsidRPr="00000000" w14:paraId="0000006D">
            <w:pPr>
              <w:numPr>
                <w:ilvl w:val="0"/>
                <w:numId w:val="1"/>
              </w:numPr>
              <w:spacing w:after="0" w:lineRule="auto"/>
              <w:ind w:left="360" w:hanging="360"/>
              <w:rPr>
                <w:sz w:val="24"/>
                <w:szCs w:val="24"/>
              </w:rPr>
            </w:pPr>
            <w:r w:rsidDel="00000000" w:rsidR="00000000" w:rsidRPr="00000000">
              <w:rPr>
                <w:sz w:val="24"/>
                <w:szCs w:val="24"/>
                <w:vertAlign w:val="baseline"/>
                <w:rtl w:val="0"/>
              </w:rPr>
              <w:t xml:space="preserve">Knowledge of basic food preparation such as sandwiches, salads, etc.</w:t>
            </w:r>
          </w:p>
        </w:tc>
        <w:tc>
          <w:tcPr>
            <w:vAlign w:val="top"/>
          </w:tcPr>
          <w:p w:rsidR="00000000" w:rsidDel="00000000" w:rsidP="00000000" w:rsidRDefault="00000000" w:rsidRPr="00000000" w14:paraId="0000006E">
            <w:pPr>
              <w:spacing w:after="0" w:line="240" w:lineRule="auto"/>
              <w:jc w:val="center"/>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6F">
            <w:pPr>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p w:rsidR="00000000" w:rsidDel="00000000" w:rsidP="00000000" w:rsidRDefault="00000000" w:rsidRPr="00000000" w14:paraId="00000070">
            <w:pPr>
              <w:spacing w:after="0" w:line="240" w:lineRule="auto"/>
              <w:jc w:val="center"/>
              <w:rPr>
                <w:color w:val="000000"/>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71">
            <w:pPr>
              <w:spacing w:after="0" w:line="240" w:lineRule="auto"/>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Skills &amp; Abilities</w:t>
            </w:r>
            <w:r w:rsidDel="00000000" w:rsidR="00000000" w:rsidRPr="00000000">
              <w:rPr>
                <w:rtl w:val="0"/>
              </w:rPr>
            </w:r>
          </w:p>
        </w:tc>
        <w:tc>
          <w:tcPr>
            <w:vAlign w:val="top"/>
          </w:tcPr>
          <w:p w:rsidR="00000000" w:rsidDel="00000000" w:rsidP="00000000" w:rsidRDefault="00000000" w:rsidRPr="00000000" w14:paraId="00000072">
            <w:pPr>
              <w:numPr>
                <w:ilvl w:val="0"/>
                <w:numId w:val="1"/>
              </w:numPr>
              <w:spacing w:after="0" w:line="240" w:lineRule="auto"/>
              <w:ind w:left="360" w:hanging="360"/>
              <w:rPr>
                <w:sz w:val="24"/>
                <w:szCs w:val="24"/>
              </w:rPr>
            </w:pPr>
            <w:r w:rsidDel="00000000" w:rsidR="00000000" w:rsidRPr="00000000">
              <w:rPr>
                <w:sz w:val="24"/>
                <w:szCs w:val="24"/>
                <w:vertAlign w:val="baseline"/>
                <w:rtl w:val="0"/>
              </w:rPr>
              <w:t xml:space="preserve">Ability to read and complete simple instructions, such as cleaning rota, work rota, temperature and control sheets.</w:t>
            </w:r>
          </w:p>
          <w:p w:rsidR="00000000" w:rsidDel="00000000" w:rsidP="00000000" w:rsidRDefault="00000000" w:rsidRPr="00000000" w14:paraId="00000073">
            <w:pPr>
              <w:numPr>
                <w:ilvl w:val="0"/>
                <w:numId w:val="1"/>
              </w:numPr>
              <w:spacing w:after="0" w:line="240" w:lineRule="auto"/>
              <w:ind w:left="360" w:hanging="360"/>
              <w:rPr>
                <w:sz w:val="24"/>
                <w:szCs w:val="24"/>
              </w:rPr>
            </w:pPr>
            <w:r w:rsidDel="00000000" w:rsidR="00000000" w:rsidRPr="00000000">
              <w:rPr>
                <w:sz w:val="24"/>
                <w:szCs w:val="24"/>
                <w:vertAlign w:val="baseline"/>
                <w:rtl w:val="0"/>
              </w:rPr>
              <w:t xml:space="preserve">Ability to count dinner trays, cutlery and food portions.</w:t>
            </w:r>
          </w:p>
          <w:p w:rsidR="00000000" w:rsidDel="00000000" w:rsidP="00000000" w:rsidRDefault="00000000" w:rsidRPr="00000000" w14:paraId="00000074">
            <w:pPr>
              <w:numPr>
                <w:ilvl w:val="0"/>
                <w:numId w:val="1"/>
              </w:numPr>
              <w:spacing w:after="0" w:line="240" w:lineRule="auto"/>
              <w:ind w:left="360" w:hanging="360"/>
              <w:rPr>
                <w:sz w:val="24"/>
                <w:szCs w:val="24"/>
              </w:rPr>
            </w:pPr>
            <w:r w:rsidDel="00000000" w:rsidR="00000000" w:rsidRPr="00000000">
              <w:rPr>
                <w:sz w:val="24"/>
                <w:szCs w:val="24"/>
                <w:vertAlign w:val="baseline"/>
                <w:rtl w:val="0"/>
              </w:rPr>
              <w:t xml:space="preserve">Able to use and clean simple machinery and light equipment.</w:t>
            </w:r>
          </w:p>
          <w:p w:rsidR="00000000" w:rsidDel="00000000" w:rsidP="00000000" w:rsidRDefault="00000000" w:rsidRPr="00000000" w14:paraId="00000075">
            <w:pPr>
              <w:numPr>
                <w:ilvl w:val="0"/>
                <w:numId w:val="1"/>
              </w:numPr>
              <w:spacing w:after="0" w:line="240" w:lineRule="auto"/>
              <w:ind w:left="360" w:hanging="360"/>
              <w:rPr>
                <w:sz w:val="24"/>
                <w:szCs w:val="24"/>
              </w:rPr>
            </w:pPr>
            <w:r w:rsidDel="00000000" w:rsidR="00000000" w:rsidRPr="00000000">
              <w:rPr>
                <w:sz w:val="24"/>
                <w:szCs w:val="24"/>
                <w:vertAlign w:val="baseline"/>
                <w:rtl w:val="0"/>
              </w:rPr>
              <w:t xml:space="preserve">Demonstrate a willingness and enthusiasm for training and progression.</w:t>
            </w:r>
          </w:p>
          <w:p w:rsidR="00000000" w:rsidDel="00000000" w:rsidP="00000000" w:rsidRDefault="00000000" w:rsidRPr="00000000" w14:paraId="00000076">
            <w:pPr>
              <w:numPr>
                <w:ilvl w:val="0"/>
                <w:numId w:val="1"/>
              </w:numPr>
              <w:spacing w:after="0" w:line="240" w:lineRule="auto"/>
              <w:ind w:left="360" w:hanging="360"/>
              <w:rPr>
                <w:sz w:val="24"/>
                <w:szCs w:val="24"/>
              </w:rPr>
            </w:pPr>
            <w:r w:rsidDel="00000000" w:rsidR="00000000" w:rsidRPr="00000000">
              <w:rPr>
                <w:sz w:val="24"/>
                <w:szCs w:val="24"/>
                <w:vertAlign w:val="baseline"/>
                <w:rtl w:val="0"/>
              </w:rPr>
              <w:t xml:space="preserve">Able to encourage children to select a balanced meal.</w:t>
            </w:r>
          </w:p>
          <w:p w:rsidR="00000000" w:rsidDel="00000000" w:rsidP="00000000" w:rsidRDefault="00000000" w:rsidRPr="00000000" w14:paraId="00000077">
            <w:pPr>
              <w:numPr>
                <w:ilvl w:val="0"/>
                <w:numId w:val="1"/>
              </w:numPr>
              <w:spacing w:after="0" w:line="240" w:lineRule="auto"/>
              <w:ind w:left="360" w:hanging="360"/>
              <w:rPr>
                <w:sz w:val="24"/>
                <w:szCs w:val="24"/>
              </w:rPr>
            </w:pPr>
            <w:r w:rsidDel="00000000" w:rsidR="00000000" w:rsidRPr="00000000">
              <w:rPr>
                <w:sz w:val="24"/>
                <w:szCs w:val="24"/>
                <w:vertAlign w:val="baseline"/>
                <w:rtl w:val="0"/>
              </w:rPr>
              <w:t xml:space="preserve">Able to communicate with all kitchen, staff and pupils.</w:t>
            </w:r>
          </w:p>
          <w:p w:rsidR="00000000" w:rsidDel="00000000" w:rsidP="00000000" w:rsidRDefault="00000000" w:rsidRPr="00000000" w14:paraId="00000078">
            <w:pPr>
              <w:numPr>
                <w:ilvl w:val="0"/>
                <w:numId w:val="1"/>
              </w:numPr>
              <w:spacing w:after="0" w:line="240" w:lineRule="auto"/>
              <w:ind w:left="360" w:hanging="360"/>
              <w:rPr>
                <w:sz w:val="24"/>
                <w:szCs w:val="24"/>
              </w:rPr>
            </w:pPr>
            <w:r w:rsidDel="00000000" w:rsidR="00000000" w:rsidRPr="00000000">
              <w:rPr>
                <w:sz w:val="24"/>
                <w:szCs w:val="24"/>
                <w:vertAlign w:val="baseline"/>
                <w:rtl w:val="0"/>
              </w:rPr>
              <w:t xml:space="preserve">Able to work on own and with a team with little day to day supervision.</w:t>
            </w:r>
          </w:p>
          <w:p w:rsidR="00000000" w:rsidDel="00000000" w:rsidP="00000000" w:rsidRDefault="00000000" w:rsidRPr="00000000" w14:paraId="00000079">
            <w:pPr>
              <w:numPr>
                <w:ilvl w:val="0"/>
                <w:numId w:val="1"/>
              </w:numPr>
              <w:spacing w:after="0" w:line="240" w:lineRule="auto"/>
              <w:ind w:left="360" w:hanging="360"/>
              <w:rPr>
                <w:sz w:val="24"/>
                <w:szCs w:val="24"/>
              </w:rPr>
            </w:pPr>
            <w:r w:rsidDel="00000000" w:rsidR="00000000" w:rsidRPr="00000000">
              <w:rPr>
                <w:sz w:val="24"/>
                <w:szCs w:val="24"/>
                <w:vertAlign w:val="baseline"/>
                <w:rtl w:val="0"/>
              </w:rPr>
              <w:t xml:space="preserve">Display a commitment to the school’s equalities policies.</w:t>
            </w:r>
          </w:p>
          <w:p w:rsidR="00000000" w:rsidDel="00000000" w:rsidP="00000000" w:rsidRDefault="00000000" w:rsidRPr="00000000" w14:paraId="0000007A">
            <w:pPr>
              <w:numPr>
                <w:ilvl w:val="0"/>
                <w:numId w:val="1"/>
              </w:numPr>
              <w:spacing w:after="0" w:line="240" w:lineRule="auto"/>
              <w:ind w:left="360" w:hanging="360"/>
              <w:rPr>
                <w:sz w:val="24"/>
                <w:szCs w:val="24"/>
              </w:rPr>
            </w:pPr>
            <w:r w:rsidDel="00000000" w:rsidR="00000000" w:rsidRPr="00000000">
              <w:rPr>
                <w:sz w:val="24"/>
                <w:szCs w:val="24"/>
                <w:vertAlign w:val="baseline"/>
                <w:rtl w:val="0"/>
              </w:rPr>
              <w:t xml:space="preserve">Display and maintain a high standard of personal hygiene.</w:t>
            </w:r>
          </w:p>
          <w:p w:rsidR="00000000" w:rsidDel="00000000" w:rsidP="00000000" w:rsidRDefault="00000000" w:rsidRPr="00000000" w14:paraId="0000007B">
            <w:pPr>
              <w:numPr>
                <w:ilvl w:val="0"/>
                <w:numId w:val="1"/>
              </w:numPr>
              <w:spacing w:after="0" w:line="240" w:lineRule="auto"/>
              <w:ind w:left="360" w:hanging="360"/>
              <w:rPr>
                <w:sz w:val="24"/>
                <w:szCs w:val="24"/>
              </w:rPr>
            </w:pPr>
            <w:r w:rsidDel="00000000" w:rsidR="00000000" w:rsidRPr="00000000">
              <w:rPr>
                <w:sz w:val="24"/>
                <w:szCs w:val="24"/>
                <w:vertAlign w:val="baseline"/>
                <w:rtl w:val="0"/>
              </w:rPr>
              <w:t xml:space="preserve">Work effectively in a busy and hectic environment.</w:t>
            </w:r>
          </w:p>
          <w:p w:rsidR="00000000" w:rsidDel="00000000" w:rsidP="00000000" w:rsidRDefault="00000000" w:rsidRPr="00000000" w14:paraId="0000007C">
            <w:pPr>
              <w:numPr>
                <w:ilvl w:val="0"/>
                <w:numId w:val="1"/>
              </w:numPr>
              <w:spacing w:after="0" w:line="240" w:lineRule="auto"/>
              <w:ind w:left="360" w:hanging="360"/>
              <w:rPr>
                <w:sz w:val="24"/>
                <w:szCs w:val="24"/>
              </w:rPr>
            </w:pPr>
            <w:r w:rsidDel="00000000" w:rsidR="00000000" w:rsidRPr="00000000">
              <w:rPr>
                <w:sz w:val="24"/>
                <w:szCs w:val="24"/>
                <w:vertAlign w:val="baseline"/>
                <w:rtl w:val="0"/>
              </w:rPr>
              <w:t xml:space="preserve">Displays commitment to the protection and safeguarding of children and young people.</w:t>
            </w:r>
          </w:p>
          <w:p w:rsidR="00000000" w:rsidDel="00000000" w:rsidP="00000000" w:rsidRDefault="00000000" w:rsidRPr="00000000" w14:paraId="0000007D">
            <w:pPr>
              <w:numPr>
                <w:ilvl w:val="0"/>
                <w:numId w:val="1"/>
              </w:numPr>
              <w:spacing w:after="0" w:line="240" w:lineRule="auto"/>
              <w:ind w:left="360" w:hanging="360"/>
              <w:rPr>
                <w:sz w:val="24"/>
                <w:szCs w:val="24"/>
              </w:rPr>
            </w:pPr>
            <w:r w:rsidDel="00000000" w:rsidR="00000000" w:rsidRPr="00000000">
              <w:rPr>
                <w:sz w:val="24"/>
                <w:szCs w:val="24"/>
                <w:vertAlign w:val="baseline"/>
                <w:rtl w:val="0"/>
              </w:rPr>
              <w:t xml:space="preserve">Participate in development and training opportunities.</w:t>
            </w:r>
          </w:p>
          <w:p w:rsidR="00000000" w:rsidDel="00000000" w:rsidP="00000000" w:rsidRDefault="00000000" w:rsidRPr="00000000" w14:paraId="0000007E">
            <w:pPr>
              <w:numPr>
                <w:ilvl w:val="0"/>
                <w:numId w:val="1"/>
              </w:numPr>
              <w:spacing w:after="0" w:lineRule="auto"/>
              <w:ind w:left="360" w:hanging="360"/>
              <w:rPr>
                <w:sz w:val="24"/>
                <w:szCs w:val="24"/>
              </w:rPr>
            </w:pPr>
            <w:r w:rsidDel="00000000" w:rsidR="00000000" w:rsidRPr="00000000">
              <w:rPr>
                <w:sz w:val="24"/>
                <w:szCs w:val="24"/>
                <w:vertAlign w:val="baseline"/>
                <w:rtl w:val="0"/>
              </w:rPr>
              <w:t xml:space="preserve">Excellent communication skills.</w:t>
            </w:r>
          </w:p>
        </w:tc>
        <w:tc>
          <w:tcPr>
            <w:vAlign w:val="top"/>
          </w:tcPr>
          <w:p w:rsidR="00000000" w:rsidDel="00000000" w:rsidP="00000000" w:rsidRDefault="00000000" w:rsidRPr="00000000" w14:paraId="0000007F">
            <w:pPr>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p w:rsidR="00000000" w:rsidDel="00000000" w:rsidP="00000000" w:rsidRDefault="00000000" w:rsidRPr="00000000" w14:paraId="00000080">
            <w:pPr>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81">
            <w:pPr>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82">
            <w:pPr>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p w:rsidR="00000000" w:rsidDel="00000000" w:rsidP="00000000" w:rsidRDefault="00000000" w:rsidRPr="00000000" w14:paraId="00000083">
            <w:pPr>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84">
            <w:pPr>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p w:rsidR="00000000" w:rsidDel="00000000" w:rsidP="00000000" w:rsidRDefault="00000000" w:rsidRPr="00000000" w14:paraId="00000085">
            <w:pPr>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86">
            <w:pPr>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p w:rsidR="00000000" w:rsidDel="00000000" w:rsidP="00000000" w:rsidRDefault="00000000" w:rsidRPr="00000000" w14:paraId="00000087">
            <w:pPr>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88">
            <w:pPr>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p w:rsidR="00000000" w:rsidDel="00000000" w:rsidP="00000000" w:rsidRDefault="00000000" w:rsidRPr="00000000" w14:paraId="00000089">
            <w:pPr>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p w:rsidR="00000000" w:rsidDel="00000000" w:rsidP="00000000" w:rsidRDefault="00000000" w:rsidRPr="00000000" w14:paraId="0000008A">
            <w:pPr>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8B">
            <w:pPr>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p w:rsidR="00000000" w:rsidDel="00000000" w:rsidP="00000000" w:rsidRDefault="00000000" w:rsidRPr="00000000" w14:paraId="0000008C">
            <w:pPr>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8D">
            <w:pPr>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p w:rsidR="00000000" w:rsidDel="00000000" w:rsidP="00000000" w:rsidRDefault="00000000" w:rsidRPr="00000000" w14:paraId="0000008E">
            <w:pPr>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8F">
            <w:pPr>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p w:rsidR="00000000" w:rsidDel="00000000" w:rsidP="00000000" w:rsidRDefault="00000000" w:rsidRPr="00000000" w14:paraId="00000090">
            <w:pPr>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91">
            <w:pPr>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p w:rsidR="00000000" w:rsidDel="00000000" w:rsidP="00000000" w:rsidRDefault="00000000" w:rsidRPr="00000000" w14:paraId="00000092">
            <w:pPr>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p w:rsidR="00000000" w:rsidDel="00000000" w:rsidP="00000000" w:rsidRDefault="00000000" w:rsidRPr="00000000" w14:paraId="00000093">
            <w:pPr>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94">
            <w:pPr>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tc>
        <w:tc>
          <w:tcPr>
            <w:vAlign w:val="top"/>
          </w:tcPr>
          <w:p w:rsidR="00000000" w:rsidDel="00000000" w:rsidP="00000000" w:rsidRDefault="00000000" w:rsidRPr="00000000" w14:paraId="00000095">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96">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97">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98">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99">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9A">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9B">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9C">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9D">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9E">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9F">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A0">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A1">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A2">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A3">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A4">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A5">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A6">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A7">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A8">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A9">
            <w:pPr>
              <w:tabs>
                <w:tab w:val="left" w:leader="none" w:pos="435"/>
                <w:tab w:val="center" w:leader="none" w:pos="511"/>
              </w:tabs>
              <w:spacing w:after="0" w:line="240" w:lineRule="auto"/>
              <w:rPr>
                <w:color w:val="000000"/>
                <w:sz w:val="24"/>
                <w:szCs w:val="24"/>
                <w:vertAlign w:val="baseline"/>
              </w:rPr>
            </w:pPr>
            <w:r w:rsidDel="00000000" w:rsidR="00000000" w:rsidRPr="00000000">
              <w:rPr>
                <w:rtl w:val="0"/>
              </w:rPr>
            </w:r>
          </w:p>
          <w:p w:rsidR="00000000" w:rsidDel="00000000" w:rsidP="00000000" w:rsidRDefault="00000000" w:rsidRPr="00000000" w14:paraId="000000AA">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AB">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AC">
            <w:pPr>
              <w:tabs>
                <w:tab w:val="left" w:leader="none" w:pos="435"/>
                <w:tab w:val="center" w:leader="none" w:pos="511"/>
              </w:tabs>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tc>
      </w:tr>
      <w:tr>
        <w:trPr>
          <w:cantSplit w:val="0"/>
          <w:tblHeader w:val="0"/>
        </w:trPr>
        <w:tc>
          <w:tcPr>
            <w:vAlign w:val="top"/>
          </w:tcPr>
          <w:p w:rsidR="00000000" w:rsidDel="00000000" w:rsidP="00000000" w:rsidRDefault="00000000" w:rsidRPr="00000000" w14:paraId="000000AD">
            <w:pPr>
              <w:spacing w:after="0" w:line="240" w:lineRule="auto"/>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Other</w:t>
            </w:r>
            <w:r w:rsidDel="00000000" w:rsidR="00000000" w:rsidRPr="00000000">
              <w:rPr>
                <w:rtl w:val="0"/>
              </w:rPr>
            </w:r>
          </w:p>
        </w:tc>
        <w:tc>
          <w:tcPr>
            <w:vAlign w:val="top"/>
          </w:tcPr>
          <w:p w:rsidR="00000000" w:rsidDel="00000000" w:rsidP="00000000" w:rsidRDefault="00000000" w:rsidRPr="00000000" w14:paraId="000000AE">
            <w:pPr>
              <w:numPr>
                <w:ilvl w:val="0"/>
                <w:numId w:val="1"/>
              </w:numPr>
              <w:spacing w:after="0" w:line="240" w:lineRule="auto"/>
              <w:ind w:left="360" w:hanging="360"/>
              <w:rPr>
                <w:color w:val="000000"/>
                <w:sz w:val="24"/>
                <w:szCs w:val="24"/>
              </w:rPr>
            </w:pPr>
            <w:r w:rsidDel="00000000" w:rsidR="00000000" w:rsidRPr="00000000">
              <w:rPr>
                <w:color w:val="000000"/>
                <w:sz w:val="24"/>
                <w:szCs w:val="24"/>
                <w:vertAlign w:val="baseline"/>
                <w:rtl w:val="0"/>
              </w:rPr>
              <w:t xml:space="preserve">Enhanced DBS Check.</w:t>
            </w:r>
          </w:p>
          <w:p w:rsidR="00000000" w:rsidDel="00000000" w:rsidP="00000000" w:rsidRDefault="00000000" w:rsidRPr="00000000" w14:paraId="000000AF">
            <w:pPr>
              <w:numPr>
                <w:ilvl w:val="0"/>
                <w:numId w:val="1"/>
              </w:numPr>
              <w:spacing w:after="0" w:line="240" w:lineRule="auto"/>
              <w:ind w:left="360" w:hanging="360"/>
              <w:rPr>
                <w:color w:val="000000"/>
                <w:sz w:val="24"/>
                <w:szCs w:val="24"/>
              </w:rPr>
            </w:pPr>
            <w:r w:rsidDel="00000000" w:rsidR="00000000" w:rsidRPr="00000000">
              <w:rPr>
                <w:color w:val="000000"/>
                <w:sz w:val="24"/>
                <w:szCs w:val="24"/>
                <w:vertAlign w:val="baseline"/>
                <w:rtl w:val="0"/>
              </w:rPr>
              <w:t xml:space="preserve">Valid visa/right to work in the UK.</w:t>
            </w:r>
          </w:p>
        </w:tc>
        <w:tc>
          <w:tcPr>
            <w:vAlign w:val="top"/>
          </w:tcPr>
          <w:p w:rsidR="00000000" w:rsidDel="00000000" w:rsidP="00000000" w:rsidRDefault="00000000" w:rsidRPr="00000000" w14:paraId="000000B0">
            <w:pPr>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p w:rsidR="00000000" w:rsidDel="00000000" w:rsidP="00000000" w:rsidRDefault="00000000" w:rsidRPr="00000000" w14:paraId="000000B1">
            <w:pPr>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tc>
        <w:tc>
          <w:tcPr>
            <w:vAlign w:val="top"/>
          </w:tcPr>
          <w:p w:rsidR="00000000" w:rsidDel="00000000" w:rsidP="00000000" w:rsidRDefault="00000000" w:rsidRPr="00000000" w14:paraId="000000B2">
            <w:pPr>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B3">
            <w:pPr>
              <w:spacing w:after="0" w:line="240" w:lineRule="auto"/>
              <w:jc w:val="center"/>
              <w:rPr>
                <w:color w:val="000000"/>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B4">
            <w:pPr>
              <w:spacing w:after="0" w:line="240" w:lineRule="auto"/>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Working with Others</w:t>
            </w:r>
            <w:r w:rsidDel="00000000" w:rsidR="00000000" w:rsidRPr="00000000">
              <w:rPr>
                <w:rtl w:val="0"/>
              </w:rPr>
            </w:r>
          </w:p>
        </w:tc>
        <w:tc>
          <w:tcPr>
            <w:vAlign w:val="top"/>
          </w:tcPr>
          <w:p w:rsidR="00000000" w:rsidDel="00000000" w:rsidP="00000000" w:rsidRDefault="00000000" w:rsidRPr="00000000" w14:paraId="000000B5">
            <w:pPr>
              <w:numPr>
                <w:ilvl w:val="0"/>
                <w:numId w:val="1"/>
              </w:numPr>
              <w:spacing w:after="0" w:line="240" w:lineRule="auto"/>
              <w:ind w:left="360" w:hanging="360"/>
              <w:rPr>
                <w:color w:val="000000"/>
                <w:sz w:val="24"/>
                <w:szCs w:val="24"/>
              </w:rPr>
            </w:pPr>
            <w:r w:rsidDel="00000000" w:rsidR="00000000" w:rsidRPr="00000000">
              <w:rPr>
                <w:color w:val="000000"/>
                <w:sz w:val="24"/>
                <w:szCs w:val="24"/>
                <w:vertAlign w:val="baseline"/>
                <w:rtl w:val="0"/>
              </w:rPr>
              <w:t xml:space="preserve">Understands the importance of working in co-operation and partnership with colleagues.</w:t>
            </w:r>
          </w:p>
          <w:p w:rsidR="00000000" w:rsidDel="00000000" w:rsidP="00000000" w:rsidRDefault="00000000" w:rsidRPr="00000000" w14:paraId="000000B6">
            <w:pPr>
              <w:numPr>
                <w:ilvl w:val="0"/>
                <w:numId w:val="1"/>
              </w:numPr>
              <w:spacing w:after="0" w:line="240" w:lineRule="auto"/>
              <w:ind w:left="360" w:hanging="360"/>
              <w:rPr>
                <w:color w:val="000000"/>
                <w:sz w:val="24"/>
                <w:szCs w:val="24"/>
              </w:rPr>
            </w:pPr>
            <w:r w:rsidDel="00000000" w:rsidR="00000000" w:rsidRPr="00000000">
              <w:rPr>
                <w:color w:val="000000"/>
                <w:sz w:val="24"/>
                <w:szCs w:val="24"/>
                <w:vertAlign w:val="baseline"/>
                <w:rtl w:val="0"/>
              </w:rPr>
              <w:t xml:space="preserve">Approachable, accessible and flexible.</w:t>
            </w:r>
          </w:p>
          <w:p w:rsidR="00000000" w:rsidDel="00000000" w:rsidP="00000000" w:rsidRDefault="00000000" w:rsidRPr="00000000" w14:paraId="000000B7">
            <w:pPr>
              <w:numPr>
                <w:ilvl w:val="0"/>
                <w:numId w:val="1"/>
              </w:numPr>
              <w:spacing w:after="0" w:line="240" w:lineRule="auto"/>
              <w:ind w:left="360" w:hanging="360"/>
              <w:rPr>
                <w:b w:val="0"/>
                <w:bCs w:val="0"/>
                <w:color w:val="000000"/>
                <w:sz w:val="24"/>
                <w:szCs w:val="24"/>
              </w:rPr>
            </w:pPr>
            <w:r w:rsidDel="00000000" w:rsidR="00000000" w:rsidRPr="00000000">
              <w:rPr>
                <w:color w:val="000000"/>
                <w:sz w:val="24"/>
                <w:szCs w:val="24"/>
                <w:vertAlign w:val="baseline"/>
                <w:rtl w:val="0"/>
              </w:rPr>
              <w:t xml:space="preserve">High expectations and standards of self and others.</w:t>
            </w:r>
            <w:r w:rsidDel="00000000" w:rsidR="00000000" w:rsidRPr="00000000">
              <w:rPr>
                <w:rtl w:val="0"/>
              </w:rPr>
            </w:r>
          </w:p>
        </w:tc>
        <w:tc>
          <w:tcPr>
            <w:vAlign w:val="top"/>
          </w:tcPr>
          <w:p w:rsidR="00000000" w:rsidDel="00000000" w:rsidP="00000000" w:rsidRDefault="00000000" w:rsidRPr="00000000" w14:paraId="000000B8">
            <w:pPr>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p w:rsidR="00000000" w:rsidDel="00000000" w:rsidP="00000000" w:rsidRDefault="00000000" w:rsidRPr="00000000" w14:paraId="000000B9">
            <w:pPr>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BA">
            <w:pPr>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p w:rsidR="00000000" w:rsidDel="00000000" w:rsidP="00000000" w:rsidRDefault="00000000" w:rsidRPr="00000000" w14:paraId="000000BB">
            <w:pPr>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tc>
        <w:tc>
          <w:tcPr>
            <w:vAlign w:val="top"/>
          </w:tcPr>
          <w:p w:rsidR="00000000" w:rsidDel="00000000" w:rsidP="00000000" w:rsidRDefault="00000000" w:rsidRPr="00000000" w14:paraId="000000BC">
            <w:pPr>
              <w:spacing w:after="0" w:line="240" w:lineRule="auto"/>
              <w:jc w:val="center"/>
              <w:rPr>
                <w:color w:val="000000"/>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BD">
            <w:pPr>
              <w:spacing w:after="0" w:line="240" w:lineRule="auto"/>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School Ethos</w:t>
            </w:r>
            <w:r w:rsidDel="00000000" w:rsidR="00000000" w:rsidRPr="00000000">
              <w:rPr>
                <w:rtl w:val="0"/>
              </w:rPr>
            </w:r>
          </w:p>
        </w:tc>
        <w:tc>
          <w:tcPr>
            <w:vAlign w:val="top"/>
          </w:tcPr>
          <w:p w:rsidR="00000000" w:rsidDel="00000000" w:rsidP="00000000" w:rsidRDefault="00000000" w:rsidRPr="00000000" w14:paraId="000000BE">
            <w:pPr>
              <w:numPr>
                <w:ilvl w:val="0"/>
                <w:numId w:val="1"/>
              </w:numPr>
              <w:spacing w:after="0" w:line="240" w:lineRule="auto"/>
              <w:ind w:left="360" w:hanging="360"/>
              <w:rPr>
                <w:color w:val="000000"/>
                <w:sz w:val="24"/>
                <w:szCs w:val="24"/>
              </w:rPr>
            </w:pPr>
            <w:r w:rsidDel="00000000" w:rsidR="00000000" w:rsidRPr="00000000">
              <w:rPr>
                <w:color w:val="000000"/>
                <w:sz w:val="24"/>
                <w:szCs w:val="24"/>
                <w:vertAlign w:val="baseline"/>
                <w:rtl w:val="0"/>
              </w:rPr>
              <w:t xml:space="preserve">An ability to be a personal role model of professionalism, having high expectations of self and others.</w:t>
            </w:r>
          </w:p>
          <w:p w:rsidR="00000000" w:rsidDel="00000000" w:rsidP="00000000" w:rsidRDefault="00000000" w:rsidRPr="00000000" w14:paraId="000000BF">
            <w:pPr>
              <w:numPr>
                <w:ilvl w:val="0"/>
                <w:numId w:val="1"/>
              </w:numPr>
              <w:spacing w:after="0" w:line="240" w:lineRule="auto"/>
              <w:ind w:left="360" w:hanging="360"/>
              <w:rPr>
                <w:color w:val="000000"/>
                <w:sz w:val="24"/>
                <w:szCs w:val="24"/>
              </w:rPr>
            </w:pPr>
            <w:r w:rsidDel="00000000" w:rsidR="00000000" w:rsidRPr="00000000">
              <w:rPr>
                <w:color w:val="000000"/>
                <w:sz w:val="24"/>
                <w:szCs w:val="24"/>
                <w:vertAlign w:val="baseline"/>
                <w:rtl w:val="0"/>
              </w:rPr>
              <w:t xml:space="preserve">Maintains expected school standards of confidentiality at all times.</w:t>
            </w:r>
          </w:p>
          <w:p w:rsidR="00000000" w:rsidDel="00000000" w:rsidP="00000000" w:rsidRDefault="00000000" w:rsidRPr="00000000" w14:paraId="000000C0">
            <w:pPr>
              <w:numPr>
                <w:ilvl w:val="0"/>
                <w:numId w:val="1"/>
              </w:numPr>
              <w:spacing w:after="0" w:line="240" w:lineRule="auto"/>
              <w:ind w:left="360" w:hanging="360"/>
              <w:rPr>
                <w:color w:val="000000"/>
                <w:sz w:val="24"/>
                <w:szCs w:val="24"/>
              </w:rPr>
            </w:pPr>
            <w:r w:rsidDel="00000000" w:rsidR="00000000" w:rsidRPr="00000000">
              <w:rPr>
                <w:color w:val="000000"/>
                <w:sz w:val="24"/>
                <w:szCs w:val="24"/>
                <w:vertAlign w:val="baseline"/>
                <w:rtl w:val="0"/>
              </w:rPr>
              <w:t xml:space="preserve">An understanding of the need for equality of opportunity.</w:t>
            </w:r>
          </w:p>
          <w:p w:rsidR="00000000" w:rsidDel="00000000" w:rsidP="00000000" w:rsidRDefault="00000000" w:rsidRPr="00000000" w14:paraId="000000C1">
            <w:pPr>
              <w:numPr>
                <w:ilvl w:val="0"/>
                <w:numId w:val="1"/>
              </w:numPr>
              <w:spacing w:after="0" w:line="240" w:lineRule="auto"/>
              <w:ind w:left="360" w:hanging="360"/>
              <w:rPr>
                <w:color w:val="000000"/>
                <w:sz w:val="24"/>
                <w:szCs w:val="24"/>
              </w:rPr>
            </w:pPr>
            <w:r w:rsidDel="00000000" w:rsidR="00000000" w:rsidRPr="00000000">
              <w:rPr>
                <w:color w:val="000000"/>
                <w:sz w:val="24"/>
                <w:szCs w:val="24"/>
                <w:vertAlign w:val="baseline"/>
                <w:rtl w:val="0"/>
              </w:rPr>
              <w:t xml:space="preserve">Upholding and modelling our school values. </w:t>
            </w:r>
          </w:p>
        </w:tc>
        <w:tc>
          <w:tcPr>
            <w:vAlign w:val="top"/>
          </w:tcPr>
          <w:p w:rsidR="00000000" w:rsidDel="00000000" w:rsidP="00000000" w:rsidRDefault="00000000" w:rsidRPr="00000000" w14:paraId="000000C2">
            <w:pPr>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p w:rsidR="00000000" w:rsidDel="00000000" w:rsidP="00000000" w:rsidRDefault="00000000" w:rsidRPr="00000000" w14:paraId="000000C3">
            <w:pPr>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C4">
            <w:pPr>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C5">
            <w:pPr>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p w:rsidR="00000000" w:rsidDel="00000000" w:rsidP="00000000" w:rsidRDefault="00000000" w:rsidRPr="00000000" w14:paraId="000000C6">
            <w:pPr>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C7">
            <w:pPr>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p w:rsidR="00000000" w:rsidDel="00000000" w:rsidP="00000000" w:rsidRDefault="00000000" w:rsidRPr="00000000" w14:paraId="000000C8">
            <w:pPr>
              <w:spacing w:after="0" w:line="240" w:lineRule="auto"/>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C9">
            <w:pPr>
              <w:spacing w:after="0" w:line="240" w:lineRule="auto"/>
              <w:jc w:val="center"/>
              <w:rPr>
                <w:color w:val="000000"/>
                <w:sz w:val="24"/>
                <w:szCs w:val="24"/>
                <w:vertAlign w:val="baseline"/>
              </w:rPr>
            </w:pPr>
            <w:r w:rsidDel="00000000" w:rsidR="00000000" w:rsidRPr="00000000">
              <w:rPr>
                <w:color w:val="000000"/>
                <w:sz w:val="24"/>
                <w:szCs w:val="24"/>
                <w:vertAlign w:val="baseline"/>
                <w:rtl w:val="0"/>
              </w:rPr>
              <w:t xml:space="preserve">Y</w:t>
            </w:r>
          </w:p>
        </w:tc>
        <w:tc>
          <w:tcPr>
            <w:vAlign w:val="top"/>
          </w:tcPr>
          <w:p w:rsidR="00000000" w:rsidDel="00000000" w:rsidP="00000000" w:rsidRDefault="00000000" w:rsidRPr="00000000" w14:paraId="000000CA">
            <w:pPr>
              <w:spacing w:after="0" w:line="240" w:lineRule="auto"/>
              <w:jc w:val="center"/>
              <w:rPr>
                <w:color w:val="000000"/>
                <w:sz w:val="24"/>
                <w:szCs w:val="24"/>
                <w:vertAlign w:val="baseline"/>
              </w:rPr>
            </w:pPr>
            <w:r w:rsidDel="00000000" w:rsidR="00000000" w:rsidRPr="00000000">
              <w:rPr>
                <w:rtl w:val="0"/>
              </w:rPr>
            </w:r>
          </w:p>
        </w:tc>
      </w:tr>
    </w:tbl>
    <w:p w:rsidR="00000000" w:rsidDel="00000000" w:rsidP="00000000" w:rsidRDefault="00000000" w:rsidRPr="00000000" w14:paraId="000000CB">
      <w:pPr>
        <w:rPr>
          <w:vertAlign w:val="baseline"/>
        </w:rPr>
      </w:pPr>
      <w:r w:rsidDel="00000000" w:rsidR="00000000" w:rsidRPr="00000000">
        <w:rPr>
          <w:rtl w:val="0"/>
        </w:rPr>
      </w:r>
    </w:p>
    <w:sectPr>
      <w:headerReference r:id="rId7" w:type="default"/>
      <w:footerReference r:id="rId8" w:type="default"/>
      <w:pgSz w:h="16838" w:w="11906" w:orient="portrait"/>
      <w:pgMar w:bottom="1134" w:top="1134" w:left="1259" w:right="1134"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2f5496"/>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2f5496"/>
        <w:sz w:val="28"/>
        <w:szCs w:val="28"/>
        <w:u w:val="none"/>
        <w:shd w:fill="auto" w:val="clear"/>
        <w:vertAlign w:val="baseline"/>
        <w:rtl w:val="0"/>
      </w:rPr>
      <w:t xml:space="preserve">PRIDE IN EXCELLENCE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pStyle w:val="Title"/>
      <w:jc w:val="center"/>
      <w:rPr>
        <w:rFonts w:ascii="Calibri" w:cs="Calibri" w:eastAsia="Calibri" w:hAnsi="Calibri"/>
        <w:color w:val="2f5496"/>
        <w:sz w:val="28"/>
        <w:szCs w:val="28"/>
        <w:vertAlign w:val="baseline"/>
      </w:rPr>
    </w:pPr>
    <w:r w:rsidDel="00000000" w:rsidR="00000000" w:rsidRPr="00000000">
      <w:rPr>
        <w:rFonts w:ascii="Calibri" w:cs="Calibri" w:eastAsia="Calibri" w:hAnsi="Calibri"/>
        <w:color w:val="2f5496"/>
        <w:sz w:val="28"/>
        <w:szCs w:val="28"/>
        <w:vertAlign w:val="baseline"/>
        <w:rtl w:val="0"/>
      </w:rPr>
      <w:t xml:space="preserve">PURLEY OAKS PRIMARY SCHOOL</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454" w:hanging="341"/>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341" w:hanging="341"/>
      </w:pPr>
      <w:rPr>
        <w:rFonts w:ascii="Noto Sans Symbols" w:cs="Noto Sans Symbols" w:eastAsia="Noto Sans Symbols" w:hAnsi="Noto Sans Symbols"/>
        <w:vertAlign w:val="baseline"/>
      </w:rPr>
    </w:lvl>
    <w:lvl w:ilvl="1">
      <w:start w:val="1"/>
      <w:numFmt w:val="bullet"/>
      <w:lvlText w:val="o"/>
      <w:lvlJc w:val="left"/>
      <w:pPr>
        <w:ind w:left="1327" w:hanging="360.0000000000001"/>
      </w:pPr>
      <w:rPr>
        <w:rFonts w:ascii="Courier New" w:cs="Courier New" w:eastAsia="Courier New" w:hAnsi="Courier New"/>
        <w:vertAlign w:val="baseline"/>
      </w:rPr>
    </w:lvl>
    <w:lvl w:ilvl="2">
      <w:start w:val="1"/>
      <w:numFmt w:val="bullet"/>
      <w:lvlText w:val="▪"/>
      <w:lvlJc w:val="left"/>
      <w:pPr>
        <w:ind w:left="2047" w:hanging="360"/>
      </w:pPr>
      <w:rPr>
        <w:rFonts w:ascii="Noto Sans Symbols" w:cs="Noto Sans Symbols" w:eastAsia="Noto Sans Symbols" w:hAnsi="Noto Sans Symbols"/>
        <w:vertAlign w:val="baseline"/>
      </w:rPr>
    </w:lvl>
    <w:lvl w:ilvl="3">
      <w:start w:val="1"/>
      <w:numFmt w:val="bullet"/>
      <w:lvlText w:val="●"/>
      <w:lvlJc w:val="left"/>
      <w:pPr>
        <w:ind w:left="2767" w:hanging="360"/>
      </w:pPr>
      <w:rPr>
        <w:rFonts w:ascii="Noto Sans Symbols" w:cs="Noto Sans Symbols" w:eastAsia="Noto Sans Symbols" w:hAnsi="Noto Sans Symbols"/>
        <w:vertAlign w:val="baseline"/>
      </w:rPr>
    </w:lvl>
    <w:lvl w:ilvl="4">
      <w:start w:val="1"/>
      <w:numFmt w:val="bullet"/>
      <w:lvlText w:val="o"/>
      <w:lvlJc w:val="left"/>
      <w:pPr>
        <w:ind w:left="3487" w:hanging="360"/>
      </w:pPr>
      <w:rPr>
        <w:rFonts w:ascii="Courier New" w:cs="Courier New" w:eastAsia="Courier New" w:hAnsi="Courier New"/>
        <w:vertAlign w:val="baseline"/>
      </w:rPr>
    </w:lvl>
    <w:lvl w:ilvl="5">
      <w:start w:val="1"/>
      <w:numFmt w:val="bullet"/>
      <w:lvlText w:val="▪"/>
      <w:lvlJc w:val="left"/>
      <w:pPr>
        <w:ind w:left="4207" w:hanging="360"/>
      </w:pPr>
      <w:rPr>
        <w:rFonts w:ascii="Noto Sans Symbols" w:cs="Noto Sans Symbols" w:eastAsia="Noto Sans Symbols" w:hAnsi="Noto Sans Symbols"/>
        <w:vertAlign w:val="baseline"/>
      </w:rPr>
    </w:lvl>
    <w:lvl w:ilvl="6">
      <w:start w:val="1"/>
      <w:numFmt w:val="bullet"/>
      <w:lvlText w:val="●"/>
      <w:lvlJc w:val="left"/>
      <w:pPr>
        <w:ind w:left="4927" w:hanging="360"/>
      </w:pPr>
      <w:rPr>
        <w:rFonts w:ascii="Noto Sans Symbols" w:cs="Noto Sans Symbols" w:eastAsia="Noto Sans Symbols" w:hAnsi="Noto Sans Symbols"/>
        <w:vertAlign w:val="baseline"/>
      </w:rPr>
    </w:lvl>
    <w:lvl w:ilvl="7">
      <w:start w:val="1"/>
      <w:numFmt w:val="bullet"/>
      <w:lvlText w:val="o"/>
      <w:lvlJc w:val="left"/>
      <w:pPr>
        <w:ind w:left="5647" w:hanging="360"/>
      </w:pPr>
      <w:rPr>
        <w:rFonts w:ascii="Courier New" w:cs="Courier New" w:eastAsia="Courier New" w:hAnsi="Courier New"/>
        <w:vertAlign w:val="baseline"/>
      </w:rPr>
    </w:lvl>
    <w:lvl w:ilvl="8">
      <w:start w:val="1"/>
      <w:numFmt w:val="bullet"/>
      <w:lvlText w:val="▪"/>
      <w:lvlJc w:val="left"/>
      <w:pPr>
        <w:ind w:left="6367"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454" w:hanging="341"/>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454" w:hanging="341"/>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454" w:hanging="341"/>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41" w:hanging="341"/>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360" w:hanging="360"/>
      </w:pPr>
      <w:rPr>
        <w:rFonts w:ascii="Noto Sans Symbols" w:cs="Noto Sans Symbols" w:eastAsia="Noto Sans Symbols" w:hAnsi="Noto Sans Symbols"/>
        <w:sz w:val="24"/>
        <w:szCs w:val="24"/>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Bdr>
        <w:bottom w:color="4f81bd" w:space="4" w:sz="8" w:val="single"/>
      </w:pBdr>
      <w:spacing w:after="300" w:line="240" w:lineRule="auto"/>
    </w:pPr>
    <w:rPr>
      <w:rFonts w:ascii="Cambria" w:cs="Cambria" w:eastAsia="Cambria" w:hAnsi="Cambria"/>
      <w:color w:val="17365d"/>
      <w:sz w:val="52"/>
      <w:szCs w:val="52"/>
      <w:vertAlign w:val="baseline"/>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ind w:leftChars="-1" w:rightChars="0" w:firstLineChars="-1"/>
      <w:textDirection w:val="btLr"/>
      <w:textAlignment w:val="top"/>
      <w:outlineLvl w:val="0"/>
    </w:p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itleChar">
    <w:name w:val="Title Char"/>
    <w:next w:val="TitleChar"/>
    <w:autoRedefine w:val="0"/>
    <w:hidden w:val="0"/>
    <w:qFormat w:val="0"/>
    <w:rPr>
      <w:rFonts w:ascii="Cambria" w:cs="Times New Roman" w:eastAsia="Times New Roman" w:hAnsi="Cambria"/>
      <w:color w:val="17365d"/>
      <w:spacing w:val="5"/>
      <w:w w:val="100"/>
      <w:kern w:val="28"/>
      <w:position w:val="-1"/>
      <w:sz w:val="52"/>
      <w:szCs w:val="52"/>
      <w:effect w:val="none"/>
      <w:vertAlign w:val="baseline"/>
      <w:cs w:val="0"/>
      <w:em w:val="none"/>
      <w:lang/>
    </w:rPr>
  </w:style>
  <w:style w:type="paragraph" w:styleId="Header">
    <w:name w:val="Header"/>
    <w:basedOn w:val="Normal"/>
    <w:next w:val="Header"/>
    <w:autoRedefine w:val="0"/>
    <w:hidden w:val="0"/>
    <w:qFormat w:val="1"/>
    <w:pPr>
      <w:tabs>
        <w:tab w:val="center" w:leader="none" w:pos="4513"/>
        <w:tab w:val="right" w:leader="none" w:pos="9026"/>
      </w:tabs>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GB"/>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1"/>
    <w:pPr>
      <w:tabs>
        <w:tab w:val="center" w:leader="none" w:pos="4513"/>
        <w:tab w:val="right" w:leader="none" w:pos="9026"/>
      </w:tabs>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GB"/>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GB"/>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table" w:styleId="LightShading-Accent1">
    <w:name w:val="Light Shading - Accent 1"/>
    <w:basedOn w:val="TableNormal"/>
    <w:next w:val="LightShading-Accent1"/>
    <w:autoRedefine w:val="0"/>
    <w:hidden w:val="0"/>
    <w:qFormat w:val="0"/>
    <w:pPr>
      <w:suppressAutoHyphens w:val="1"/>
      <w:spacing/>
      <w:ind w:leftChars="-1" w:rightChars="0" w:firstLineChars="-1"/>
      <w:textDirection w:val="btLr"/>
      <w:textAlignment w:val="top"/>
      <w:outlineLvl w:val="0"/>
    </w:pPr>
    <w:rPr>
      <w:color w:val="365f91"/>
      <w:w w:val="100"/>
      <w:position w:val="-1"/>
      <w:effect w:val="none"/>
      <w:vertAlign w:val="baseline"/>
      <w:cs w:val="0"/>
      <w:em w:val="none"/>
      <w:lang/>
    </w:rPr>
    <w:tblPr>
      <w:tblStyle w:val="LightShading-Accent1"/>
      <w:tblStyleRowBandSize w:val="1"/>
      <w:tblStyleColBandSize w:val="1"/>
      <w:jc w:val="left"/>
      <w:tblBorders>
        <w:top w:color="4f81bd" w:space="0" w:sz="8" w:val="single"/>
        <w:left w:color="auto" w:space="0" w:sz="0" w:val="none"/>
        <w:bottom w:color="4f81bd" w:space="0" w:sz="8" w:val="single"/>
        <w:right w:color="auto" w:space="0" w:sz="0" w:val="none"/>
        <w:insideH w:color="auto" w:space="0" w:sz="0" w:val="none"/>
        <w:insideV w:color="auto" w:space="0" w:sz="0" w:val="none"/>
      </w:tblBorders>
    </w:tblPr>
  </w:style>
  <w:style w:type="table" w:styleId="LightShading">
    <w:name w:val="Light Shading"/>
    <w:basedOn w:val="TableNormal"/>
    <w:next w:val="LightShading"/>
    <w:autoRedefine w:val="0"/>
    <w:hidden w:val="0"/>
    <w:qFormat w:val="0"/>
    <w:pPr>
      <w:suppressAutoHyphens w:val="1"/>
      <w:spacing/>
      <w:ind w:leftChars="-1" w:rightChars="0" w:firstLineChars="-1"/>
      <w:textDirection w:val="btLr"/>
      <w:textAlignment w:val="top"/>
      <w:outlineLvl w:val="0"/>
    </w:pPr>
    <w:rPr>
      <w:color w:val="000000"/>
      <w:w w:val="100"/>
      <w:position w:val="-1"/>
      <w:effect w:val="none"/>
      <w:vertAlign w:val="baseline"/>
      <w:cs w:val="0"/>
      <w:em w:val="none"/>
      <w:lang/>
    </w:rPr>
    <w:tblPr>
      <w:tblStyle w:val="LightShading"/>
      <w:tblStyleRowBandSize w:val="1"/>
      <w:tblStyleColBandSize w:val="1"/>
      <w:jc w:val="left"/>
      <w:tblBorders>
        <w:top w:color="000000" w:space="0" w:sz="8" w:val="single"/>
        <w:left w:color="auto" w:space="0" w:sz="0" w:val="none"/>
        <w:bottom w:color="000000" w:space="0" w:sz="8" w:val="single"/>
        <w:right w:color="auto" w:space="0" w:sz="0" w:val="none"/>
        <w:insideH w:color="auto" w:space="0" w:sz="0" w:val="none"/>
        <w:insideV w:color="auto" w:space="0" w:sz="0" w:val="none"/>
      </w:tblBorders>
    </w:tblPr>
  </w:style>
  <w:style w:type="table" w:styleId="LightShading-Accent4">
    <w:name w:val="Light Shading - Accent 4"/>
    <w:basedOn w:val="TableNormal"/>
    <w:next w:val="LightShading-Accent4"/>
    <w:autoRedefine w:val="0"/>
    <w:hidden w:val="0"/>
    <w:qFormat w:val="0"/>
    <w:pPr>
      <w:suppressAutoHyphens w:val="1"/>
      <w:spacing/>
      <w:ind w:leftChars="-1" w:rightChars="0" w:firstLineChars="-1"/>
      <w:textDirection w:val="btLr"/>
      <w:textAlignment w:val="top"/>
      <w:outlineLvl w:val="0"/>
    </w:pPr>
    <w:rPr>
      <w:color w:val="5f497a"/>
      <w:w w:val="100"/>
      <w:position w:val="-1"/>
      <w:effect w:val="none"/>
      <w:vertAlign w:val="baseline"/>
      <w:cs w:val="0"/>
      <w:em w:val="none"/>
      <w:lang/>
    </w:rPr>
    <w:tblPr>
      <w:tblStyle w:val="LightShading-Accent4"/>
      <w:tblStyleRowBandSize w:val="1"/>
      <w:tblStyleColBandSize w:val="1"/>
      <w:jc w:val="left"/>
      <w:tblBorders>
        <w:top w:color="8064a2" w:space="0" w:sz="8" w:val="single"/>
        <w:left w:color="auto" w:space="0" w:sz="0" w:val="none"/>
        <w:bottom w:color="8064a2" w:space="0" w:sz="8" w:val="single"/>
        <w:right w:color="auto" w:space="0" w:sz="0" w:val="none"/>
        <w:insideH w:color="auto" w:space="0" w:sz="0" w:val="none"/>
        <w:insideV w:color="auto" w:space="0" w:sz="0" w:val="none"/>
      </w:tblBorders>
    </w:tblPr>
  </w:style>
  <w:style w:type="table" w:styleId="LightShading-Accent5">
    <w:name w:val="Light Shading - Accent 5"/>
    <w:basedOn w:val="TableNormal"/>
    <w:next w:val="LightShading-Accent5"/>
    <w:autoRedefine w:val="0"/>
    <w:hidden w:val="0"/>
    <w:qFormat w:val="0"/>
    <w:pPr>
      <w:suppressAutoHyphens w:val="1"/>
      <w:spacing/>
      <w:ind w:leftChars="-1" w:rightChars="0" w:firstLineChars="-1"/>
      <w:textDirection w:val="btLr"/>
      <w:textAlignment w:val="top"/>
      <w:outlineLvl w:val="0"/>
    </w:pPr>
    <w:rPr>
      <w:color w:val="31849b"/>
      <w:w w:val="100"/>
      <w:position w:val="-1"/>
      <w:effect w:val="none"/>
      <w:vertAlign w:val="baseline"/>
      <w:cs w:val="0"/>
      <w:em w:val="none"/>
      <w:lang/>
    </w:rPr>
    <w:tblPr>
      <w:tblStyle w:val="LightShading-Accent5"/>
      <w:tblStyleRowBandSize w:val="1"/>
      <w:tblStyleColBandSize w:val="1"/>
      <w:jc w:val="left"/>
      <w:tblBorders>
        <w:top w:color="4bacc6" w:space="0" w:sz="8" w:val="single"/>
        <w:left w:color="auto" w:space="0" w:sz="0" w:val="none"/>
        <w:bottom w:color="4bacc6" w:space="0" w:sz="8" w:val="single"/>
        <w:right w:color="auto" w:space="0" w:sz="0" w:val="none"/>
        <w:insideH w:color="auto" w:space="0" w:sz="0" w:val="none"/>
        <w:insideV w:color="auto" w:space="0" w:sz="0" w:val="none"/>
      </w:tblBorders>
    </w:tblPr>
  </w:style>
  <w:style w:type="character" w:styleId="Bullets(spaced)Char">
    <w:name w:val="Bullets (spaced) Char"/>
    <w:next w:val="Bullets(spaced)Char"/>
    <w:autoRedefine w:val="0"/>
    <w:hidden w:val="0"/>
    <w:qFormat w:val="0"/>
    <w:rPr>
      <w:rFonts w:ascii="Tahoma" w:cs="Tahoma" w:hAnsi="Tahoma"/>
      <w:color w:val="000000"/>
      <w:w w:val="100"/>
      <w:position w:val="-1"/>
      <w:sz w:val="24"/>
      <w:szCs w:val="24"/>
      <w:effect w:val="none"/>
      <w:vertAlign w:val="baseline"/>
      <w:cs w:val="0"/>
      <w:em w:val="none"/>
      <w:lang w:eastAsia="en-US"/>
    </w:rPr>
  </w:style>
  <w:style w:type="paragraph" w:styleId="Bullets(spaced)">
    <w:name w:val="Bullets (spaced)"/>
    <w:basedOn w:val="Normal"/>
    <w:next w:val="Bullets(spaced)"/>
    <w:autoRedefine w:val="0"/>
    <w:hidden w:val="0"/>
    <w:qFormat w:val="0"/>
    <w:pPr>
      <w:numPr>
        <w:ilvl w:val="0"/>
        <w:numId w:val="2"/>
      </w:numPr>
      <w:suppressAutoHyphens w:val="1"/>
      <w:spacing w:after="0" w:before="120" w:line="240" w:lineRule="auto"/>
      <w:ind w:leftChars="-1" w:rightChars="0" w:firstLineChars="-1"/>
      <w:textDirection w:val="btLr"/>
      <w:textAlignment w:val="top"/>
      <w:outlineLvl w:val="0"/>
    </w:pPr>
    <w:rPr>
      <w:rFonts w:ascii="Tahoma" w:cs="Tahoma" w:hAnsi="Tahoma"/>
      <w:color w:val="000000"/>
      <w:w w:val="100"/>
      <w:position w:val="-1"/>
      <w:sz w:val="24"/>
      <w:szCs w:val="24"/>
      <w:effect w:val="none"/>
      <w:vertAlign w:val="baseline"/>
      <w:cs w:val="0"/>
      <w:em w:val="none"/>
      <w:lang w:bidi="ar-SA" w:eastAsia="en-US" w:val="en-GB"/>
    </w:rPr>
  </w:style>
  <w:style w:type="paragraph" w:styleId="BodyText">
    <w:name w:val="Body Text"/>
    <w:basedOn w:val="Normal"/>
    <w:next w:val="BodyText"/>
    <w:autoRedefine w:val="0"/>
    <w:hidden w:val="0"/>
    <w:qFormat w:val="0"/>
    <w:pPr>
      <w:suppressAutoHyphens w:val="1"/>
      <w:spacing w:after="0" w:line="240" w:lineRule="auto"/>
      <w:ind w:leftChars="-1" w:rightChars="0" w:firstLineChars="-1"/>
      <w:textDirection w:val="btLr"/>
      <w:textAlignment w:val="top"/>
      <w:outlineLvl w:val="0"/>
    </w:pPr>
    <w:rPr>
      <w:rFonts w:ascii="Century Gothic" w:eastAsia="Times New Roman" w:hAnsi="Century Gothic"/>
      <w:w w:val="100"/>
      <w:position w:val="-1"/>
      <w:sz w:val="20"/>
      <w:szCs w:val="24"/>
      <w:effect w:val="none"/>
      <w:vertAlign w:val="baseline"/>
      <w:cs w:val="0"/>
      <w:em w:val="none"/>
      <w:lang w:bidi="ar-SA" w:eastAsia="en-US" w:val="en-GB"/>
    </w:rPr>
  </w:style>
  <w:style w:type="character" w:styleId="BodyTextChar">
    <w:name w:val="Body Text Char"/>
    <w:next w:val="BodyTextChar"/>
    <w:autoRedefine w:val="0"/>
    <w:hidden w:val="0"/>
    <w:qFormat w:val="0"/>
    <w:rPr>
      <w:rFonts w:ascii="Century Gothic" w:eastAsia="Times New Roman" w:hAnsi="Century Gothic"/>
      <w:w w:val="100"/>
      <w:position w:val="-1"/>
      <w:szCs w:val="24"/>
      <w:effect w:val="none"/>
      <w:vertAlign w:val="baseline"/>
      <w:cs w:val="0"/>
      <w:em w:val="none"/>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bdK7VieDWN1a4gq9/6iryOPD8A==">CgMxLjA4AHIhMTNYOTZIU3psY1hiQWhRLXBheWc4ZzBMRmkxTEQ5NXl5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2022-09-30T07:58:00Z</dcterms:created>
  <dc:creator>jkennard</dc:creator>
</cp:coreProperties>
</file>